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055440"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011C8A"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15878F"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Default="006B16B6" w:rsidP="006B16B6">
      <w:pPr>
        <w:pStyle w:val="BodyText"/>
        <w:kinsoku w:val="0"/>
        <w:overflowPunct w:val="0"/>
        <w:ind w:left="2250" w:right="1552" w:hanging="832"/>
        <w:jc w:val="center"/>
      </w:pPr>
    </w:p>
    <w:p w14:paraId="72890FF6" w14:textId="2A45F96F" w:rsidR="006B16B6" w:rsidRDefault="006B16B6" w:rsidP="006B16B6">
      <w:pPr>
        <w:pStyle w:val="BodyText"/>
        <w:kinsoku w:val="0"/>
        <w:overflowPunct w:val="0"/>
        <w:ind w:left="2250" w:right="1552" w:hanging="832"/>
        <w:jc w:val="center"/>
      </w:pPr>
    </w:p>
    <w:p w14:paraId="6542A4CD" w14:textId="2A2A9175" w:rsidR="00F11A57" w:rsidRPr="0001321C" w:rsidRDefault="0005253F" w:rsidP="00CF384D">
      <w:pPr>
        <w:pStyle w:val="BodyText"/>
        <w:kinsoku w:val="0"/>
        <w:overflowPunct w:val="0"/>
        <w:ind w:left="2250" w:right="1552" w:hanging="832"/>
        <w:jc w:val="center"/>
        <w:rPr>
          <w:smallCaps/>
          <w:sz w:val="22"/>
          <w:szCs w:val="22"/>
        </w:rPr>
      </w:pPr>
      <w:r w:rsidRPr="0001321C">
        <w:rPr>
          <w:noProof/>
          <w:sz w:val="20"/>
          <w:szCs w:val="20"/>
        </w:rPr>
        <mc:AlternateContent>
          <mc:Choice Requires="wps">
            <w:drawing>
              <wp:anchor distT="0" distB="0" distL="114300" distR="114300" simplePos="0" relativeHeight="251658240"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DCA69A8"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01321C">
        <w:rPr>
          <w:smallCaps/>
          <w:sz w:val="22"/>
          <w:szCs w:val="22"/>
        </w:rPr>
        <w:t>Land Use Application Advertisement</w:t>
      </w:r>
    </w:p>
    <w:p w14:paraId="48B92E7B" w14:textId="1184D96C" w:rsidR="00F11A57" w:rsidRPr="0001321C" w:rsidRDefault="00702E0F" w:rsidP="00CF384D">
      <w:pPr>
        <w:jc w:val="center"/>
        <w:rPr>
          <w:b/>
          <w:smallCaps/>
        </w:rPr>
      </w:pPr>
      <w:r w:rsidRPr="0001321C">
        <w:rPr>
          <w:b/>
          <w:smallCaps/>
        </w:rPr>
        <w:t>George Municipality</w:t>
      </w:r>
    </w:p>
    <w:p w14:paraId="6BB6F820" w14:textId="29CE296A" w:rsidR="006B16B6" w:rsidRPr="0001321C" w:rsidRDefault="00702E0F" w:rsidP="00CF384D">
      <w:pPr>
        <w:jc w:val="center"/>
        <w:rPr>
          <w:b/>
          <w:bCs/>
          <w:smallCaps/>
        </w:rPr>
      </w:pPr>
      <w:r w:rsidRPr="0001321C">
        <w:rPr>
          <w:b/>
          <w:bCs/>
          <w:smallCaps/>
        </w:rPr>
        <w:t xml:space="preserve">Proposed </w:t>
      </w:r>
      <w:r w:rsidR="004B1A88">
        <w:rPr>
          <w:b/>
          <w:bCs/>
          <w:smallCaps/>
        </w:rPr>
        <w:t xml:space="preserve">Rezoning </w:t>
      </w:r>
      <w:r w:rsidR="00854831">
        <w:rPr>
          <w:b/>
          <w:bCs/>
          <w:smallCaps/>
        </w:rPr>
        <w:t>&amp;</w:t>
      </w:r>
      <w:r w:rsidR="004B1A88">
        <w:rPr>
          <w:b/>
          <w:bCs/>
          <w:smallCaps/>
        </w:rPr>
        <w:t xml:space="preserve"> Subdivision</w:t>
      </w:r>
      <w:r w:rsidRPr="0001321C">
        <w:rPr>
          <w:b/>
          <w:bCs/>
          <w:smallCaps/>
        </w:rPr>
        <w:t>:</w:t>
      </w:r>
    </w:p>
    <w:p w14:paraId="6559D524" w14:textId="01732E92" w:rsidR="006B16B6" w:rsidRPr="0001321C" w:rsidRDefault="000A7A7B" w:rsidP="00CF384D">
      <w:pPr>
        <w:jc w:val="center"/>
        <w:rPr>
          <w:b/>
          <w:bCs/>
        </w:rPr>
      </w:pPr>
      <w:r w:rsidRPr="0001321C">
        <w:rPr>
          <w:b/>
          <w:bCs/>
          <w:smallCaps/>
        </w:rPr>
        <w:t xml:space="preserve">Erf </w:t>
      </w:r>
      <w:r w:rsidR="004B1A88">
        <w:rPr>
          <w:b/>
          <w:bCs/>
          <w:smallCaps/>
        </w:rPr>
        <w:t>4023</w:t>
      </w:r>
      <w:r w:rsidR="00702E0F" w:rsidRPr="0001321C">
        <w:rPr>
          <w:b/>
          <w:bCs/>
          <w:smallCaps/>
        </w:rPr>
        <w:t xml:space="preserve">, </w:t>
      </w:r>
      <w:r w:rsidR="004B1A88">
        <w:rPr>
          <w:b/>
          <w:bCs/>
          <w:smallCaps/>
        </w:rPr>
        <w:t>Essen</w:t>
      </w:r>
      <w:r w:rsidRPr="0001321C">
        <w:rPr>
          <w:b/>
          <w:bCs/>
          <w:smallCaps/>
        </w:rPr>
        <w:t xml:space="preserve"> </w:t>
      </w:r>
      <w:r w:rsidR="008A430D">
        <w:rPr>
          <w:b/>
          <w:bCs/>
          <w:smallCaps/>
        </w:rPr>
        <w:t>Street</w:t>
      </w:r>
      <w:r w:rsidR="00702E0F" w:rsidRPr="0001321C">
        <w:rPr>
          <w:b/>
          <w:bCs/>
          <w:smallCaps/>
        </w:rPr>
        <w:t xml:space="preserve">, </w:t>
      </w:r>
      <w:r w:rsidR="004B1A88">
        <w:rPr>
          <w:b/>
          <w:bCs/>
          <w:smallCaps/>
        </w:rPr>
        <w:t>Glen Barrie</w:t>
      </w:r>
    </w:p>
    <w:p w14:paraId="677C009A" w14:textId="77777777" w:rsidR="00FE1C4E" w:rsidRPr="0001321C" w:rsidRDefault="00FE1C4E" w:rsidP="00CF384D">
      <w:pPr>
        <w:jc w:val="center"/>
        <w:rPr>
          <w:sz w:val="18"/>
          <w:szCs w:val="18"/>
        </w:rPr>
      </w:pPr>
    </w:p>
    <w:p w14:paraId="4262903C" w14:textId="3C327F01" w:rsidR="00F11A57" w:rsidRPr="004B1A88" w:rsidRDefault="00F11A57" w:rsidP="00CF384D">
      <w:pPr>
        <w:jc w:val="both"/>
        <w:rPr>
          <w:sz w:val="18"/>
          <w:szCs w:val="18"/>
        </w:rPr>
      </w:pPr>
      <w:r w:rsidRPr="0001321C">
        <w:rPr>
          <w:sz w:val="18"/>
          <w:szCs w:val="18"/>
        </w:rPr>
        <w:t>Notice is hereby given in terms of Section 45 of the George Land Use Planning By- Law, 20</w:t>
      </w:r>
      <w:r w:rsidR="00A3116D" w:rsidRPr="0001321C">
        <w:rPr>
          <w:sz w:val="18"/>
          <w:szCs w:val="18"/>
        </w:rPr>
        <w:t>23</w:t>
      </w:r>
      <w:r w:rsidRPr="0001321C">
        <w:rPr>
          <w:sz w:val="18"/>
          <w:szCs w:val="18"/>
        </w:rPr>
        <w:t xml:space="preserve"> that the undermentioned application has been received on </w:t>
      </w:r>
      <w:r w:rsidR="000A7A7B" w:rsidRPr="0001321C">
        <w:rPr>
          <w:sz w:val="18"/>
          <w:szCs w:val="18"/>
        </w:rPr>
        <w:t xml:space="preserve">Erf </w:t>
      </w:r>
      <w:r w:rsidR="004B1A88">
        <w:rPr>
          <w:sz w:val="18"/>
          <w:szCs w:val="18"/>
        </w:rPr>
        <w:t>4023 George</w:t>
      </w:r>
      <w:r w:rsidR="000A7A7B" w:rsidRPr="0001321C">
        <w:rPr>
          <w:sz w:val="18"/>
          <w:szCs w:val="18"/>
        </w:rPr>
        <w:t xml:space="preserve"> </w:t>
      </w:r>
      <w:r w:rsidRPr="0001321C">
        <w:rPr>
          <w:sz w:val="18"/>
          <w:szCs w:val="18"/>
        </w:rPr>
        <w:t>by the George Local Municipality, Directorate: Planning and Development.</w:t>
      </w:r>
      <w:r w:rsidR="00017066" w:rsidRPr="0001321C">
        <w:rPr>
          <w:sz w:val="18"/>
          <w:szCs w:val="18"/>
        </w:rPr>
        <w:t xml:space="preserve"> </w:t>
      </w:r>
      <w:r w:rsidRPr="0001321C">
        <w:rPr>
          <w:sz w:val="18"/>
          <w:szCs w:val="18"/>
        </w:rPr>
        <w:t>Any objection(s) and/or comment(s) with full reasons therefore and how their interests are affected, should be lodged in writing via e-mail to the responsible Administrative Officer</w:t>
      </w:r>
      <w:r w:rsidR="00871A80" w:rsidRPr="0001321C">
        <w:rPr>
          <w:sz w:val="18"/>
          <w:szCs w:val="18"/>
        </w:rPr>
        <w:t xml:space="preserve"> </w:t>
      </w:r>
      <w:r w:rsidR="0001321C" w:rsidRPr="0001321C">
        <w:rPr>
          <w:sz w:val="18"/>
          <w:szCs w:val="18"/>
        </w:rPr>
        <w:t>Marisa Arries</w:t>
      </w:r>
      <w:r w:rsidR="0073633C" w:rsidRPr="0001321C">
        <w:rPr>
          <w:sz w:val="18"/>
          <w:szCs w:val="18"/>
        </w:rPr>
        <w:t xml:space="preserve">, </w:t>
      </w:r>
      <w:hyperlink r:id="rId6" w:history="1">
        <w:r w:rsidR="0001321C" w:rsidRPr="0001321C">
          <w:rPr>
            <w:rStyle w:val="Hyperlink"/>
            <w:sz w:val="18"/>
            <w:szCs w:val="18"/>
          </w:rPr>
          <w:t>marries@george.gov.za</w:t>
        </w:r>
      </w:hyperlink>
      <w:r w:rsidR="00197DC8" w:rsidRPr="0001321C">
        <w:rPr>
          <w:sz w:val="18"/>
          <w:szCs w:val="18"/>
        </w:rPr>
        <w:t xml:space="preserve"> </w:t>
      </w:r>
      <w:r w:rsidRPr="0001321C">
        <w:rPr>
          <w:sz w:val="18"/>
          <w:szCs w:val="18"/>
        </w:rPr>
        <w:t xml:space="preserve">or, if no email facility is available, via SMS to the </w:t>
      </w:r>
      <w:r w:rsidR="00197DC8" w:rsidRPr="0001321C">
        <w:rPr>
          <w:sz w:val="18"/>
          <w:szCs w:val="18"/>
        </w:rPr>
        <w:t>cell phone</w:t>
      </w:r>
      <w:r w:rsidRPr="0001321C">
        <w:rPr>
          <w:sz w:val="18"/>
          <w:szCs w:val="18"/>
        </w:rPr>
        <w:t xml:space="preserve"> number of the said Official (only provided on request) and/or to the applicant, in terms of Section 50 of the </w:t>
      </w:r>
      <w:r w:rsidRPr="004B1A88">
        <w:rPr>
          <w:sz w:val="18"/>
          <w:szCs w:val="18"/>
        </w:rPr>
        <w:t>George Land Use Planning By- Law, 20</w:t>
      </w:r>
      <w:r w:rsidR="00A3116D" w:rsidRPr="004B1A88">
        <w:rPr>
          <w:sz w:val="18"/>
          <w:szCs w:val="18"/>
        </w:rPr>
        <w:t>23</w:t>
      </w:r>
      <w:r w:rsidRPr="004B1A88">
        <w:rPr>
          <w:sz w:val="18"/>
          <w:szCs w:val="18"/>
        </w:rPr>
        <w:t xml:space="preserve">, on/ or before </w:t>
      </w:r>
      <w:r w:rsidR="00F61E84">
        <w:rPr>
          <w:b/>
          <w:sz w:val="18"/>
          <w:szCs w:val="18"/>
        </w:rPr>
        <w:t>Thurs</w:t>
      </w:r>
      <w:r w:rsidR="006B16B6" w:rsidRPr="004B1A88">
        <w:rPr>
          <w:b/>
          <w:sz w:val="18"/>
          <w:szCs w:val="18"/>
        </w:rPr>
        <w:t xml:space="preserve">day, </w:t>
      </w:r>
      <w:r w:rsidR="004B1A88" w:rsidRPr="004B1A88">
        <w:rPr>
          <w:b/>
          <w:sz w:val="18"/>
          <w:szCs w:val="18"/>
        </w:rPr>
        <w:t>1</w:t>
      </w:r>
      <w:r w:rsidR="00F61E84">
        <w:rPr>
          <w:b/>
          <w:sz w:val="18"/>
          <w:szCs w:val="18"/>
        </w:rPr>
        <w:t>3</w:t>
      </w:r>
      <w:r w:rsidR="004B1A88" w:rsidRPr="004B1A88">
        <w:rPr>
          <w:b/>
          <w:sz w:val="18"/>
          <w:szCs w:val="18"/>
        </w:rPr>
        <w:t xml:space="preserve"> November</w:t>
      </w:r>
      <w:r w:rsidR="00017066" w:rsidRPr="004B1A88">
        <w:rPr>
          <w:b/>
          <w:sz w:val="18"/>
          <w:szCs w:val="18"/>
        </w:rPr>
        <w:t xml:space="preserve"> 2025</w:t>
      </w:r>
      <w:r w:rsidRPr="004B1A88">
        <w:rPr>
          <w:sz w:val="18"/>
          <w:szCs w:val="18"/>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4B1A88">
        <w:rPr>
          <w:sz w:val="18"/>
          <w:szCs w:val="18"/>
        </w:rPr>
        <w:t xml:space="preserve"> </w:t>
      </w:r>
      <w:r w:rsidRPr="004B1A88">
        <w:rPr>
          <w:sz w:val="18"/>
          <w:szCs w:val="18"/>
        </w:rPr>
        <w:t>Enquiries or requests for more information on the application may be directed to the Town Planning Department on Telephone: 044 801 9477 or emailed to the responsible Administrative Officer</w:t>
      </w:r>
      <w:r w:rsidR="00086F5C" w:rsidRPr="004B1A88">
        <w:rPr>
          <w:sz w:val="18"/>
          <w:szCs w:val="18"/>
        </w:rPr>
        <w:t xml:space="preserve"> </w:t>
      </w:r>
      <w:r w:rsidR="0001321C" w:rsidRPr="004B1A88">
        <w:rPr>
          <w:sz w:val="18"/>
          <w:szCs w:val="18"/>
        </w:rPr>
        <w:t xml:space="preserve">Marisa Arries, </w:t>
      </w:r>
      <w:hyperlink r:id="rId7" w:history="1">
        <w:r w:rsidR="0001321C" w:rsidRPr="004B1A88">
          <w:rPr>
            <w:rStyle w:val="Hyperlink"/>
            <w:sz w:val="18"/>
            <w:szCs w:val="18"/>
          </w:rPr>
          <w:t>marries@george.gov.za</w:t>
        </w:r>
      </w:hyperlink>
      <w:r w:rsidR="0073633C" w:rsidRPr="004B1A88">
        <w:rPr>
          <w:sz w:val="18"/>
          <w:szCs w:val="18"/>
        </w:rPr>
        <w:t xml:space="preserve"> </w:t>
      </w:r>
      <w:r w:rsidR="00705BEC" w:rsidRPr="004B1A88">
        <w:rPr>
          <w:sz w:val="18"/>
          <w:szCs w:val="18"/>
        </w:rPr>
        <w:t>or</w:t>
      </w:r>
      <w:r w:rsidRPr="004B1A88">
        <w:rPr>
          <w:sz w:val="18"/>
          <w:szCs w:val="18"/>
        </w:rPr>
        <w:t xml:space="preserve"> the Applicant (details below). The application will also be available, on the Municipal Website </w:t>
      </w:r>
      <w:hyperlink r:id="rId8" w:history="1">
        <w:r w:rsidR="00031C34" w:rsidRPr="004B1A88">
          <w:rPr>
            <w:rStyle w:val="Hyperlink"/>
            <w:rFonts w:eastAsia="Times New Roman"/>
            <w:sz w:val="18"/>
            <w:szCs w:val="18"/>
            <w:shd w:val="clear" w:color="auto" w:fill="FFFFFF"/>
          </w:rPr>
          <w:t>https://www.george.gov.za/planning-and-development-cat/land-use-applications/land-use-submissions/</w:t>
        </w:r>
      </w:hyperlink>
      <w:r w:rsidRPr="004B1A88">
        <w:rPr>
          <w:b/>
          <w:sz w:val="18"/>
          <w:szCs w:val="18"/>
        </w:rPr>
        <w:t xml:space="preserve"> </w:t>
      </w:r>
      <w:r w:rsidRPr="004B1A88">
        <w:rPr>
          <w:sz w:val="18"/>
          <w:szCs w:val="18"/>
        </w:rPr>
        <w:t xml:space="preserve">for 30 days. Any comments/ objection received after the above-mentioned closing date may be disregarded. </w:t>
      </w:r>
    </w:p>
    <w:p w14:paraId="0E54F11A" w14:textId="77777777" w:rsidR="00115E0E" w:rsidRPr="004B1A88" w:rsidRDefault="00115E0E" w:rsidP="00CF384D">
      <w:pPr>
        <w:jc w:val="both"/>
        <w:rPr>
          <w:sz w:val="18"/>
          <w:szCs w:val="18"/>
        </w:rPr>
      </w:pPr>
    </w:p>
    <w:p w14:paraId="5A44222A" w14:textId="32FC82D8" w:rsidR="00F11A57" w:rsidRPr="004B1A88" w:rsidRDefault="00F11A57" w:rsidP="00CF384D">
      <w:pPr>
        <w:jc w:val="both"/>
        <w:rPr>
          <w:sz w:val="18"/>
          <w:szCs w:val="18"/>
        </w:rPr>
      </w:pPr>
      <w:r w:rsidRPr="004B1A88">
        <w:rPr>
          <w:sz w:val="18"/>
          <w:szCs w:val="18"/>
        </w:rPr>
        <w:t xml:space="preserve">Property Description: </w:t>
      </w:r>
      <w:r w:rsidR="000A7A7B" w:rsidRPr="004B1A88">
        <w:rPr>
          <w:b/>
          <w:sz w:val="18"/>
          <w:szCs w:val="18"/>
        </w:rPr>
        <w:t xml:space="preserve">Erf </w:t>
      </w:r>
      <w:r w:rsidR="004B1A88" w:rsidRPr="004B1A88">
        <w:rPr>
          <w:b/>
          <w:sz w:val="18"/>
          <w:szCs w:val="18"/>
        </w:rPr>
        <w:t>4023 George</w:t>
      </w:r>
      <w:r w:rsidR="00017066" w:rsidRPr="004B1A88">
        <w:rPr>
          <w:b/>
          <w:sz w:val="18"/>
          <w:szCs w:val="18"/>
        </w:rPr>
        <w:t>,</w:t>
      </w:r>
      <w:r w:rsidR="00F77360" w:rsidRPr="004B1A88">
        <w:rPr>
          <w:b/>
          <w:sz w:val="18"/>
          <w:szCs w:val="18"/>
        </w:rPr>
        <w:t xml:space="preserve"> </w:t>
      </w:r>
      <w:r w:rsidR="004B1A88" w:rsidRPr="004B1A88">
        <w:rPr>
          <w:b/>
          <w:sz w:val="18"/>
          <w:szCs w:val="18"/>
        </w:rPr>
        <w:t>2 Essen Street</w:t>
      </w:r>
      <w:r w:rsidR="00F77360" w:rsidRPr="004B1A88">
        <w:rPr>
          <w:b/>
          <w:sz w:val="18"/>
          <w:szCs w:val="18"/>
        </w:rPr>
        <w:t>,</w:t>
      </w:r>
      <w:r w:rsidR="008C1851" w:rsidRPr="004B1A88">
        <w:rPr>
          <w:b/>
          <w:sz w:val="18"/>
          <w:szCs w:val="18"/>
        </w:rPr>
        <w:t xml:space="preserve"> </w:t>
      </w:r>
      <w:r w:rsidR="004B1A88" w:rsidRPr="004B1A88">
        <w:rPr>
          <w:b/>
          <w:sz w:val="18"/>
          <w:szCs w:val="18"/>
        </w:rPr>
        <w:t>Glen Barrie</w:t>
      </w:r>
    </w:p>
    <w:p w14:paraId="400B0E45" w14:textId="750BA74F" w:rsidR="00034F06" w:rsidRPr="004B1A88" w:rsidRDefault="00F11A57" w:rsidP="00CF384D">
      <w:pPr>
        <w:jc w:val="both"/>
        <w:rPr>
          <w:sz w:val="18"/>
          <w:szCs w:val="18"/>
        </w:rPr>
      </w:pPr>
      <w:r w:rsidRPr="004B1A88">
        <w:rPr>
          <w:sz w:val="18"/>
          <w:szCs w:val="18"/>
        </w:rPr>
        <w:t xml:space="preserve">Applicant Details: </w:t>
      </w:r>
      <w:r w:rsidR="00034F06" w:rsidRPr="004B1A88">
        <w:rPr>
          <w:sz w:val="18"/>
          <w:szCs w:val="18"/>
        </w:rPr>
        <w:t xml:space="preserve">Marlize de Bruyn Planning, </w:t>
      </w:r>
      <w:hyperlink r:id="rId9" w:history="1">
        <w:r w:rsidR="00072DE5" w:rsidRPr="004B1A88">
          <w:rPr>
            <w:rStyle w:val="Hyperlink"/>
            <w:sz w:val="18"/>
            <w:szCs w:val="18"/>
          </w:rPr>
          <w:t>planning@mdbplanning.co.za</w:t>
        </w:r>
      </w:hyperlink>
      <w:r w:rsidR="00072DE5" w:rsidRPr="004B1A88">
        <w:rPr>
          <w:sz w:val="18"/>
          <w:szCs w:val="18"/>
        </w:rPr>
        <w:t>;</w:t>
      </w:r>
      <w:r w:rsidR="006B16B6" w:rsidRPr="004B1A88">
        <w:rPr>
          <w:sz w:val="18"/>
          <w:szCs w:val="18"/>
        </w:rPr>
        <w:t xml:space="preserve"> </w:t>
      </w:r>
      <w:r w:rsidR="00034F06" w:rsidRPr="004B1A88">
        <w:rPr>
          <w:sz w:val="18"/>
          <w:szCs w:val="18"/>
        </w:rPr>
        <w:t>0766 340 </w:t>
      </w:r>
      <w:r w:rsidR="00287BA1" w:rsidRPr="004B1A88">
        <w:rPr>
          <w:sz w:val="18"/>
          <w:szCs w:val="18"/>
        </w:rPr>
        <w:t>18816</w:t>
      </w:r>
    </w:p>
    <w:p w14:paraId="5EB87555" w14:textId="43E62317" w:rsidR="00017066" w:rsidRPr="004B1A88" w:rsidRDefault="00F11A57" w:rsidP="00017066">
      <w:pPr>
        <w:widowControl/>
        <w:autoSpaceDE/>
        <w:autoSpaceDN/>
        <w:adjustRightInd/>
        <w:jc w:val="both"/>
        <w:rPr>
          <w:sz w:val="18"/>
          <w:szCs w:val="18"/>
        </w:rPr>
      </w:pPr>
      <w:r w:rsidRPr="004B1A88">
        <w:rPr>
          <w:sz w:val="18"/>
          <w:szCs w:val="18"/>
        </w:rPr>
        <w:t>Nature of Application</w:t>
      </w:r>
      <w:bookmarkStart w:id="0" w:name="_Hlk129599634"/>
      <w:r w:rsidR="00017066" w:rsidRPr="004B1A88">
        <w:rPr>
          <w:sz w:val="18"/>
          <w:szCs w:val="18"/>
        </w:rPr>
        <w:t>:</w:t>
      </w:r>
    </w:p>
    <w:p w14:paraId="177A38EB" w14:textId="77777777" w:rsidR="004B1A88" w:rsidRPr="004B1A88" w:rsidRDefault="004B1A88" w:rsidP="004B1A88">
      <w:pPr>
        <w:jc w:val="both"/>
        <w:rPr>
          <w:sz w:val="18"/>
          <w:szCs w:val="18"/>
        </w:rPr>
      </w:pPr>
    </w:p>
    <w:p w14:paraId="46E64D11" w14:textId="77777777" w:rsidR="004B1A88" w:rsidRPr="004B1A88" w:rsidRDefault="004B1A88" w:rsidP="004B1A88">
      <w:pPr>
        <w:numPr>
          <w:ilvl w:val="0"/>
          <w:numId w:val="42"/>
        </w:numPr>
        <w:jc w:val="both"/>
        <w:rPr>
          <w:sz w:val="18"/>
          <w:szCs w:val="18"/>
        </w:rPr>
      </w:pPr>
      <w:r w:rsidRPr="004B1A88">
        <w:rPr>
          <w:b/>
          <w:bCs/>
          <w:sz w:val="18"/>
          <w:szCs w:val="18"/>
        </w:rPr>
        <w:t xml:space="preserve">Rezoning </w:t>
      </w:r>
      <w:r w:rsidRPr="004B1A88">
        <w:rPr>
          <w:sz w:val="18"/>
          <w:szCs w:val="18"/>
        </w:rPr>
        <w:t>in terms of Section 15(2)(a) of said by-law of Erf 4023 George from Single Residential Zone I (dwelling house) to General Residential Zone II (group housing</w:t>
      </w:r>
      <w:proofErr w:type="gramStart"/>
      <w:r w:rsidRPr="004B1A88">
        <w:rPr>
          <w:sz w:val="18"/>
          <w:szCs w:val="18"/>
        </w:rPr>
        <w:t>);</w:t>
      </w:r>
      <w:proofErr w:type="gramEnd"/>
    </w:p>
    <w:p w14:paraId="0C2752E1" w14:textId="77777777" w:rsidR="004B1A88" w:rsidRPr="004B1A88" w:rsidRDefault="004B1A88" w:rsidP="004B1A88">
      <w:pPr>
        <w:jc w:val="both"/>
        <w:rPr>
          <w:sz w:val="18"/>
          <w:szCs w:val="18"/>
        </w:rPr>
      </w:pPr>
    </w:p>
    <w:p w14:paraId="5BA34313" w14:textId="77777777" w:rsidR="004B1A88" w:rsidRPr="004B1A88" w:rsidRDefault="004B1A88" w:rsidP="004B1A88">
      <w:pPr>
        <w:numPr>
          <w:ilvl w:val="0"/>
          <w:numId w:val="42"/>
        </w:numPr>
        <w:jc w:val="both"/>
        <w:rPr>
          <w:sz w:val="18"/>
          <w:szCs w:val="18"/>
        </w:rPr>
      </w:pPr>
      <w:r w:rsidRPr="004B1A88">
        <w:rPr>
          <w:b/>
          <w:bCs/>
          <w:sz w:val="18"/>
          <w:szCs w:val="18"/>
        </w:rPr>
        <w:t>Subdivision</w:t>
      </w:r>
      <w:r w:rsidRPr="004B1A88">
        <w:rPr>
          <w:sz w:val="18"/>
          <w:szCs w:val="18"/>
        </w:rPr>
        <w:t xml:space="preserve"> of Erf 4023 George in terms of Section 15(2)(d) of said by-law into Portion A (±620m</w:t>
      </w:r>
      <w:r w:rsidRPr="004B1A88">
        <w:rPr>
          <w:sz w:val="18"/>
          <w:szCs w:val="18"/>
          <w:vertAlign w:val="superscript"/>
        </w:rPr>
        <w:t>2</w:t>
      </w:r>
      <w:r w:rsidRPr="004B1A88">
        <w:rPr>
          <w:sz w:val="18"/>
          <w:szCs w:val="18"/>
        </w:rPr>
        <w:t>), Portion B (±890m</w:t>
      </w:r>
      <w:r w:rsidRPr="004B1A88">
        <w:rPr>
          <w:sz w:val="18"/>
          <w:szCs w:val="18"/>
          <w:vertAlign w:val="superscript"/>
        </w:rPr>
        <w:t>2</w:t>
      </w:r>
      <w:r w:rsidRPr="004B1A88">
        <w:rPr>
          <w:sz w:val="18"/>
          <w:szCs w:val="18"/>
        </w:rPr>
        <w:t>), and Remainder (560m</w:t>
      </w:r>
      <w:r w:rsidRPr="004B1A88">
        <w:rPr>
          <w:sz w:val="18"/>
          <w:szCs w:val="18"/>
          <w:vertAlign w:val="superscript"/>
        </w:rPr>
        <w:t>2</w:t>
      </w:r>
      <w:proofErr w:type="gramStart"/>
      <w:r w:rsidRPr="004B1A88">
        <w:rPr>
          <w:sz w:val="18"/>
          <w:szCs w:val="18"/>
        </w:rPr>
        <w:t>);</w:t>
      </w:r>
      <w:proofErr w:type="gramEnd"/>
    </w:p>
    <w:p w14:paraId="215118BB" w14:textId="77777777" w:rsidR="004B1A88" w:rsidRPr="004B1A88" w:rsidRDefault="004B1A88" w:rsidP="004B1A88">
      <w:pPr>
        <w:jc w:val="both"/>
        <w:rPr>
          <w:sz w:val="18"/>
          <w:szCs w:val="18"/>
        </w:rPr>
      </w:pPr>
    </w:p>
    <w:p w14:paraId="3F2E75D5" w14:textId="77777777" w:rsidR="004B1A88" w:rsidRPr="004B1A88" w:rsidRDefault="004B1A88" w:rsidP="004B1A88">
      <w:pPr>
        <w:numPr>
          <w:ilvl w:val="0"/>
          <w:numId w:val="42"/>
        </w:numPr>
        <w:jc w:val="both"/>
        <w:rPr>
          <w:sz w:val="18"/>
          <w:szCs w:val="18"/>
        </w:rPr>
      </w:pPr>
      <w:r w:rsidRPr="004B1A88">
        <w:rPr>
          <w:b/>
          <w:bCs/>
          <w:sz w:val="18"/>
          <w:szCs w:val="18"/>
        </w:rPr>
        <w:t>Permanent departure</w:t>
      </w:r>
      <w:r w:rsidRPr="004B1A88">
        <w:rPr>
          <w:sz w:val="18"/>
          <w:szCs w:val="18"/>
        </w:rPr>
        <w:t xml:space="preserve"> in terms of Section 15(2)(d) of said by-law for the relaxation of the following building lines for garaging only:</w:t>
      </w:r>
    </w:p>
    <w:p w14:paraId="4F9784DD" w14:textId="77777777" w:rsidR="004B1A88" w:rsidRPr="004B1A88" w:rsidRDefault="004B1A88" w:rsidP="004B1A88">
      <w:pPr>
        <w:numPr>
          <w:ilvl w:val="0"/>
          <w:numId w:val="43"/>
        </w:numPr>
        <w:jc w:val="both"/>
        <w:rPr>
          <w:sz w:val="18"/>
          <w:szCs w:val="18"/>
        </w:rPr>
      </w:pPr>
      <w:r w:rsidRPr="004B1A88">
        <w:rPr>
          <w:sz w:val="18"/>
          <w:szCs w:val="18"/>
        </w:rPr>
        <w:t xml:space="preserve">Portion A: southern side building line from 1.5m to 0.0m for a </w:t>
      </w:r>
      <w:proofErr w:type="gramStart"/>
      <w:r w:rsidRPr="004B1A88">
        <w:rPr>
          <w:sz w:val="18"/>
          <w:szCs w:val="18"/>
        </w:rPr>
        <w:t>garage;</w:t>
      </w:r>
      <w:proofErr w:type="gramEnd"/>
    </w:p>
    <w:p w14:paraId="02D0F69E" w14:textId="77777777" w:rsidR="004B1A88" w:rsidRPr="004B1A88" w:rsidRDefault="004B1A88" w:rsidP="004B1A88">
      <w:pPr>
        <w:numPr>
          <w:ilvl w:val="0"/>
          <w:numId w:val="43"/>
        </w:numPr>
        <w:jc w:val="both"/>
        <w:rPr>
          <w:sz w:val="18"/>
          <w:szCs w:val="18"/>
        </w:rPr>
      </w:pPr>
      <w:r w:rsidRPr="004B1A88">
        <w:rPr>
          <w:sz w:val="18"/>
          <w:szCs w:val="18"/>
        </w:rPr>
        <w:t>Portion B: western side building line for 1.5m to 0.0m for a double garage</w:t>
      </w:r>
    </w:p>
    <w:p w14:paraId="2591C731" w14:textId="77777777" w:rsidR="004B1A88" w:rsidRPr="004B1A88" w:rsidRDefault="004B1A88" w:rsidP="004B1A88">
      <w:pPr>
        <w:jc w:val="both"/>
        <w:rPr>
          <w:sz w:val="18"/>
          <w:szCs w:val="18"/>
          <w:lang w:val="en-GB"/>
        </w:rPr>
      </w:pPr>
    </w:p>
    <w:p w14:paraId="64937AB1" w14:textId="77777777" w:rsidR="004B1A88" w:rsidRPr="004B1A88" w:rsidRDefault="004B1A88" w:rsidP="004B1A88">
      <w:pPr>
        <w:numPr>
          <w:ilvl w:val="0"/>
          <w:numId w:val="42"/>
        </w:numPr>
        <w:jc w:val="both"/>
        <w:rPr>
          <w:sz w:val="18"/>
          <w:szCs w:val="18"/>
          <w:lang w:val="en-GB"/>
        </w:rPr>
      </w:pPr>
      <w:r w:rsidRPr="004B1A88">
        <w:rPr>
          <w:b/>
          <w:bCs/>
          <w:sz w:val="18"/>
          <w:szCs w:val="18"/>
        </w:rPr>
        <w:t>Exempt registration of a private servitude</w:t>
      </w:r>
      <w:r w:rsidRPr="004B1A88">
        <w:rPr>
          <w:sz w:val="18"/>
          <w:szCs w:val="18"/>
          <w:lang w:val="en-GB"/>
        </w:rPr>
        <w:t xml:space="preserve"> </w:t>
      </w:r>
      <w:proofErr w:type="spellStart"/>
      <w:r w:rsidRPr="004B1A88">
        <w:rPr>
          <w:i/>
          <w:iCs/>
          <w:sz w:val="18"/>
          <w:szCs w:val="18"/>
          <w:lang w:val="en-GB"/>
        </w:rPr>
        <w:t>abcdefgh</w:t>
      </w:r>
      <w:proofErr w:type="spellEnd"/>
      <w:r w:rsidRPr="004B1A88">
        <w:rPr>
          <w:sz w:val="18"/>
          <w:szCs w:val="18"/>
          <w:lang w:val="en-GB"/>
        </w:rPr>
        <w:t xml:space="preserve"> for access and services over Remainder Erf 4023 George and Portion A in favour of Portion A, B &amp; Remainder Erf 4023 George in terms of Section 24(1)(f)(v) of said by-law.</w:t>
      </w:r>
    </w:p>
    <w:p w14:paraId="08D6CB9E" w14:textId="77777777" w:rsidR="004B1A88" w:rsidRPr="004B1A88" w:rsidRDefault="004B1A88" w:rsidP="004B1A88">
      <w:pPr>
        <w:jc w:val="both"/>
        <w:rPr>
          <w:sz w:val="18"/>
          <w:szCs w:val="18"/>
          <w:lang w:val="en-GB"/>
        </w:rPr>
      </w:pPr>
    </w:p>
    <w:p w14:paraId="4591F184" w14:textId="0DC46F43" w:rsidR="00CF384D" w:rsidRPr="004B1A88" w:rsidRDefault="00CF384D" w:rsidP="00CF384D">
      <w:pPr>
        <w:jc w:val="both"/>
        <w:rPr>
          <w:sz w:val="18"/>
          <w:szCs w:val="18"/>
        </w:rPr>
      </w:pPr>
      <w:r w:rsidRPr="004B1A88">
        <w:rPr>
          <w:sz w:val="18"/>
          <w:szCs w:val="18"/>
        </w:rPr>
        <w:t xml:space="preserve">Reference Number: </w:t>
      </w:r>
      <w:r w:rsidR="004B1A88" w:rsidRPr="004B1A88">
        <w:rPr>
          <w:sz w:val="18"/>
          <w:szCs w:val="18"/>
        </w:rPr>
        <w:t>4294050</w:t>
      </w:r>
    </w:p>
    <w:p w14:paraId="12900F15" w14:textId="77777777" w:rsidR="00141BD1" w:rsidRPr="004B1A88" w:rsidRDefault="00141BD1" w:rsidP="00CF384D">
      <w:pPr>
        <w:jc w:val="both"/>
        <w:rPr>
          <w:rFonts w:eastAsia="Times New Roman"/>
          <w:b/>
          <w:bCs/>
          <w:i/>
          <w:sz w:val="18"/>
          <w:szCs w:val="18"/>
          <w:u w:val="single"/>
        </w:rPr>
      </w:pPr>
    </w:p>
    <w:p w14:paraId="46136ED7" w14:textId="2FDA6AA2" w:rsidR="00141BD1" w:rsidRPr="004B1A88" w:rsidRDefault="00141BD1" w:rsidP="00CF384D">
      <w:pPr>
        <w:jc w:val="both"/>
        <w:rPr>
          <w:iCs/>
          <w:sz w:val="16"/>
          <w:szCs w:val="16"/>
        </w:rPr>
      </w:pPr>
      <w:r w:rsidRPr="004B1A88">
        <w:rPr>
          <w:rFonts w:eastAsia="Times New Roman"/>
          <w:b/>
          <w:bCs/>
          <w:i/>
          <w:sz w:val="16"/>
          <w:szCs w:val="16"/>
          <w:u w:val="single"/>
        </w:rPr>
        <w:t>ALL INTERESTED AND AFFECTED PARTIES TO NOTE:</w:t>
      </w:r>
      <w:r w:rsidRPr="004B1A88">
        <w:rPr>
          <w:rFonts w:eastAsia="Times New Roman"/>
          <w:i/>
          <w:sz w:val="16"/>
          <w:szCs w:val="16"/>
        </w:rPr>
        <w:t xml:space="preserve"> Should you submit a comment or objection on this land use application, you give permission in</w:t>
      </w:r>
      <w:r w:rsidRPr="004B1A88">
        <w:rPr>
          <w:i/>
          <w:color w:val="000000"/>
          <w:sz w:val="16"/>
          <w:szCs w:val="16"/>
          <w:lang w:val="en-US"/>
        </w:rPr>
        <w:t xml:space="preserve"> terms of the Protection of Personal Information Act (POPIA) </w:t>
      </w:r>
      <w:r w:rsidRPr="004B1A88">
        <w:rPr>
          <w:rFonts w:eastAsia="Times New Roman"/>
          <w:i/>
          <w:sz w:val="16"/>
          <w:szCs w:val="16"/>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4B1A88" w:rsidRDefault="003876CD" w:rsidP="00CF384D">
      <w:pPr>
        <w:jc w:val="center"/>
        <w:rPr>
          <w:color w:val="FF0000"/>
          <w:sz w:val="18"/>
          <w:szCs w:val="18"/>
        </w:rPr>
      </w:pPr>
      <w:r w:rsidRPr="004B1A88">
        <w:rPr>
          <w:color w:val="FF0000"/>
          <w:sz w:val="16"/>
          <w:szCs w:val="16"/>
        </w:rPr>
        <w:br w:type="column"/>
      </w:r>
    </w:p>
    <w:p w14:paraId="5A4BEBCB" w14:textId="77777777" w:rsidR="006B16B6" w:rsidRPr="004B1A88" w:rsidRDefault="006B16B6" w:rsidP="00CF384D">
      <w:pPr>
        <w:jc w:val="center"/>
        <w:rPr>
          <w:color w:val="FF0000"/>
          <w:sz w:val="18"/>
          <w:szCs w:val="18"/>
        </w:rPr>
      </w:pPr>
    </w:p>
    <w:p w14:paraId="2D987BA4" w14:textId="77777777" w:rsidR="006B16B6" w:rsidRPr="004B1A88" w:rsidRDefault="006B16B6" w:rsidP="00CF384D">
      <w:pPr>
        <w:jc w:val="center"/>
        <w:rPr>
          <w:color w:val="FF0000"/>
          <w:sz w:val="18"/>
          <w:szCs w:val="18"/>
        </w:rPr>
      </w:pPr>
    </w:p>
    <w:p w14:paraId="25FB99A1" w14:textId="77777777" w:rsidR="006B16B6" w:rsidRPr="004B1A88" w:rsidRDefault="006B16B6" w:rsidP="00CF384D">
      <w:pPr>
        <w:jc w:val="center"/>
        <w:rPr>
          <w:color w:val="FF0000"/>
          <w:sz w:val="18"/>
          <w:szCs w:val="18"/>
        </w:rPr>
      </w:pPr>
    </w:p>
    <w:p w14:paraId="5E1E5A11" w14:textId="14D3BF4F" w:rsidR="00F11A57" w:rsidRPr="004B1A88" w:rsidRDefault="00702E0F" w:rsidP="00CF384D">
      <w:pPr>
        <w:jc w:val="center"/>
        <w:rPr>
          <w:smallCaps/>
          <w:lang w:val="af-ZA"/>
        </w:rPr>
      </w:pPr>
      <w:r w:rsidRPr="004B1A88">
        <w:rPr>
          <w:smallCaps/>
          <w:lang w:val="af-ZA"/>
        </w:rPr>
        <w:t>Grondgebruik Aansoek Advertensie</w:t>
      </w:r>
    </w:p>
    <w:p w14:paraId="4D7235FA" w14:textId="6A2FA203" w:rsidR="00F11A57" w:rsidRPr="004B1A88" w:rsidRDefault="00702E0F" w:rsidP="00CF384D">
      <w:pPr>
        <w:jc w:val="center"/>
        <w:rPr>
          <w:b/>
          <w:smallCaps/>
          <w:lang w:val="af-ZA"/>
        </w:rPr>
      </w:pPr>
      <w:r w:rsidRPr="004B1A88">
        <w:rPr>
          <w:b/>
          <w:smallCaps/>
          <w:lang w:val="af-ZA"/>
        </w:rPr>
        <w:t>George Munisipaliteit</w:t>
      </w:r>
    </w:p>
    <w:p w14:paraId="35A89C7E" w14:textId="4D608040" w:rsidR="006B16B6" w:rsidRPr="004B1A88" w:rsidRDefault="00702E0F" w:rsidP="00CF384D">
      <w:pPr>
        <w:jc w:val="center"/>
        <w:rPr>
          <w:b/>
          <w:bCs/>
          <w:smallCaps/>
          <w:lang w:val="af-ZA"/>
        </w:rPr>
      </w:pPr>
      <w:bookmarkStart w:id="1" w:name="_Hlk164074895"/>
      <w:r w:rsidRPr="004B1A88">
        <w:rPr>
          <w:b/>
          <w:bCs/>
          <w:smallCaps/>
          <w:lang w:val="af-ZA"/>
        </w:rPr>
        <w:t xml:space="preserve">Voorgestelde </w:t>
      </w:r>
      <w:bookmarkStart w:id="2" w:name="_Hlk173403867"/>
      <w:r w:rsidR="004B1A88">
        <w:rPr>
          <w:b/>
          <w:bCs/>
          <w:smallCaps/>
          <w:lang w:val="af-ZA"/>
        </w:rPr>
        <w:t>Hersonering &amp; Onderverdeling</w:t>
      </w:r>
      <w:r w:rsidRPr="004B1A88">
        <w:rPr>
          <w:b/>
          <w:bCs/>
          <w:smallCaps/>
          <w:lang w:val="af-ZA"/>
        </w:rPr>
        <w:t>:</w:t>
      </w:r>
    </w:p>
    <w:p w14:paraId="20886E22" w14:textId="0A3F367F" w:rsidR="006B16B6" w:rsidRPr="004B1A88" w:rsidRDefault="000A7A7B" w:rsidP="00CF384D">
      <w:pPr>
        <w:jc w:val="center"/>
        <w:rPr>
          <w:b/>
          <w:bCs/>
          <w:sz w:val="18"/>
          <w:szCs w:val="18"/>
          <w:lang w:val="af-ZA"/>
        </w:rPr>
      </w:pPr>
      <w:r w:rsidRPr="004B1A88">
        <w:rPr>
          <w:b/>
          <w:bCs/>
          <w:smallCaps/>
          <w:lang w:val="af-ZA"/>
        </w:rPr>
        <w:t xml:space="preserve">Erf </w:t>
      </w:r>
      <w:r w:rsidR="004B1A88" w:rsidRPr="004B1A88">
        <w:rPr>
          <w:b/>
          <w:bCs/>
          <w:smallCaps/>
          <w:lang w:val="af-ZA"/>
        </w:rPr>
        <w:t>4023</w:t>
      </w:r>
      <w:r w:rsidR="00702E0F" w:rsidRPr="004B1A88">
        <w:rPr>
          <w:b/>
          <w:bCs/>
          <w:smallCaps/>
          <w:lang w:val="af-ZA"/>
        </w:rPr>
        <w:t xml:space="preserve">, </w:t>
      </w:r>
      <w:r w:rsidR="004B1A88" w:rsidRPr="004B1A88">
        <w:rPr>
          <w:b/>
          <w:bCs/>
          <w:smallCaps/>
          <w:lang w:val="af-ZA"/>
        </w:rPr>
        <w:t>3 Essen</w:t>
      </w:r>
      <w:r w:rsidR="00F84B81">
        <w:rPr>
          <w:b/>
          <w:bCs/>
          <w:smallCaps/>
          <w:lang w:val="af-ZA"/>
        </w:rPr>
        <w:t>s</w:t>
      </w:r>
      <w:r w:rsidR="008A430D">
        <w:rPr>
          <w:b/>
          <w:bCs/>
          <w:smallCaps/>
          <w:lang w:val="af-ZA"/>
        </w:rPr>
        <w:t>traat</w:t>
      </w:r>
      <w:r w:rsidR="00702E0F" w:rsidRPr="004B1A88">
        <w:rPr>
          <w:b/>
          <w:bCs/>
          <w:smallCaps/>
          <w:lang w:val="af-ZA"/>
        </w:rPr>
        <w:t xml:space="preserve">, </w:t>
      </w:r>
      <w:r w:rsidR="004B1A88" w:rsidRPr="004B1A88">
        <w:rPr>
          <w:b/>
          <w:bCs/>
          <w:smallCaps/>
          <w:lang w:val="af-ZA"/>
        </w:rPr>
        <w:t>Glen Barrie</w:t>
      </w:r>
      <w:bookmarkEnd w:id="1"/>
      <w:bookmarkEnd w:id="2"/>
    </w:p>
    <w:p w14:paraId="75D78D0C" w14:textId="77777777" w:rsidR="008C657A" w:rsidRPr="004B1A88" w:rsidRDefault="008C657A" w:rsidP="00CF384D">
      <w:pPr>
        <w:jc w:val="center"/>
        <w:rPr>
          <w:sz w:val="17"/>
          <w:szCs w:val="17"/>
          <w:lang w:val="af-ZA"/>
        </w:rPr>
      </w:pPr>
      <w:bookmarkStart w:id="3" w:name="_Hlk164074905"/>
    </w:p>
    <w:p w14:paraId="2DE35091" w14:textId="36F50ED6" w:rsidR="00F11A57" w:rsidRPr="004B1A88" w:rsidRDefault="00F11A57" w:rsidP="00CF384D">
      <w:pPr>
        <w:jc w:val="both"/>
        <w:rPr>
          <w:sz w:val="17"/>
          <w:szCs w:val="17"/>
          <w:lang w:val="af-ZA"/>
        </w:rPr>
      </w:pPr>
      <w:bookmarkStart w:id="4" w:name="_Hlk173403878"/>
      <w:r w:rsidRPr="004B1A88">
        <w:rPr>
          <w:sz w:val="17"/>
          <w:szCs w:val="17"/>
          <w:lang w:val="af-ZA"/>
        </w:rPr>
        <w:t>Kragtens Artikel 45 van die George Munisipaliteit se Verordening op Munisipale Grondgebruiksbeplanning, 20</w:t>
      </w:r>
      <w:r w:rsidR="00A3116D" w:rsidRPr="004B1A88">
        <w:rPr>
          <w:sz w:val="17"/>
          <w:szCs w:val="17"/>
          <w:lang w:val="af-ZA"/>
        </w:rPr>
        <w:t>23</w:t>
      </w:r>
      <w:r w:rsidRPr="004B1A88">
        <w:rPr>
          <w:sz w:val="17"/>
          <w:szCs w:val="17"/>
          <w:lang w:val="af-ZA"/>
        </w:rPr>
        <w:t xml:space="preserve"> word hiermee kennis gegee dat die onderstaande aansoek ontvang is op </w:t>
      </w:r>
      <w:r w:rsidR="000A7A7B" w:rsidRPr="004B1A88">
        <w:rPr>
          <w:bCs/>
          <w:sz w:val="17"/>
          <w:szCs w:val="17"/>
          <w:lang w:val="af-ZA"/>
        </w:rPr>
        <w:t xml:space="preserve">Erf </w:t>
      </w:r>
      <w:r w:rsidR="004B1A88" w:rsidRPr="004B1A88">
        <w:rPr>
          <w:bCs/>
          <w:sz w:val="17"/>
          <w:szCs w:val="17"/>
          <w:lang w:val="af-ZA"/>
        </w:rPr>
        <w:t>4023 George</w:t>
      </w:r>
      <w:r w:rsidR="000A7A7B" w:rsidRPr="004B1A88">
        <w:rPr>
          <w:bCs/>
          <w:sz w:val="17"/>
          <w:szCs w:val="17"/>
          <w:lang w:val="af-ZA"/>
        </w:rPr>
        <w:t xml:space="preserve"> </w:t>
      </w:r>
      <w:r w:rsidRPr="004B1A88">
        <w:rPr>
          <w:sz w:val="17"/>
          <w:szCs w:val="17"/>
          <w:lang w:val="af-ZA"/>
        </w:rPr>
        <w:t>deur die George Plaaslike Munisipaliteit, Direktoraat Beplanning en Ontwikkeling.</w:t>
      </w:r>
      <w:r w:rsidR="00017066" w:rsidRPr="004B1A88">
        <w:rPr>
          <w:sz w:val="17"/>
          <w:szCs w:val="17"/>
          <w:lang w:val="af-ZA"/>
        </w:rPr>
        <w:t xml:space="preserve"> </w:t>
      </w:r>
      <w:r w:rsidRPr="004B1A88">
        <w:rPr>
          <w:sz w:val="17"/>
          <w:szCs w:val="17"/>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01321C" w:rsidRPr="004B1A88">
        <w:rPr>
          <w:sz w:val="17"/>
          <w:szCs w:val="17"/>
        </w:rPr>
        <w:t xml:space="preserve">Marisa Arries, </w:t>
      </w:r>
      <w:hyperlink r:id="rId10" w:history="1">
        <w:r w:rsidR="0001321C" w:rsidRPr="004B1A88">
          <w:rPr>
            <w:rStyle w:val="Hyperlink"/>
            <w:sz w:val="17"/>
            <w:szCs w:val="17"/>
          </w:rPr>
          <w:t>marries@george.gov.za</w:t>
        </w:r>
      </w:hyperlink>
      <w:r w:rsidR="004118D4" w:rsidRPr="004B1A88">
        <w:rPr>
          <w:bCs/>
          <w:sz w:val="17"/>
          <w:szCs w:val="17"/>
        </w:rPr>
        <w:t xml:space="preserve"> </w:t>
      </w:r>
      <w:r w:rsidRPr="004B1A88">
        <w:rPr>
          <w:sz w:val="17"/>
          <w:szCs w:val="17"/>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4B1A88">
        <w:rPr>
          <w:sz w:val="17"/>
          <w:szCs w:val="17"/>
          <w:lang w:val="af-ZA"/>
        </w:rPr>
        <w:t>23</w:t>
      </w:r>
      <w:r w:rsidRPr="004B1A88">
        <w:rPr>
          <w:sz w:val="17"/>
          <w:szCs w:val="17"/>
          <w:lang w:val="af-ZA"/>
        </w:rPr>
        <w:t xml:space="preserve"> op/ of voor </w:t>
      </w:r>
      <w:r w:rsidR="00F61E84">
        <w:rPr>
          <w:b/>
          <w:bCs/>
          <w:sz w:val="17"/>
          <w:szCs w:val="17"/>
          <w:lang w:val="af-ZA"/>
        </w:rPr>
        <w:t>Donder</w:t>
      </w:r>
      <w:r w:rsidR="00287BA1" w:rsidRPr="004B1A88">
        <w:rPr>
          <w:b/>
          <w:bCs/>
          <w:sz w:val="17"/>
          <w:szCs w:val="17"/>
          <w:lang w:val="af-ZA"/>
        </w:rPr>
        <w:t xml:space="preserve">dag, </w:t>
      </w:r>
      <w:r w:rsidR="004B1A88" w:rsidRPr="004B1A88">
        <w:rPr>
          <w:b/>
          <w:bCs/>
          <w:sz w:val="17"/>
          <w:szCs w:val="17"/>
          <w:lang w:val="af-ZA"/>
        </w:rPr>
        <w:t>1</w:t>
      </w:r>
      <w:r w:rsidR="00F61E84">
        <w:rPr>
          <w:b/>
          <w:bCs/>
          <w:sz w:val="17"/>
          <w:szCs w:val="17"/>
          <w:lang w:val="af-ZA"/>
        </w:rPr>
        <w:t>3</w:t>
      </w:r>
      <w:r w:rsidR="004B1A88" w:rsidRPr="004B1A88">
        <w:rPr>
          <w:b/>
          <w:bCs/>
          <w:sz w:val="17"/>
          <w:szCs w:val="17"/>
          <w:lang w:val="af-ZA"/>
        </w:rPr>
        <w:t xml:space="preserve"> November</w:t>
      </w:r>
      <w:r w:rsidR="0001321C" w:rsidRPr="004B1A88">
        <w:rPr>
          <w:b/>
          <w:bCs/>
          <w:sz w:val="17"/>
          <w:szCs w:val="17"/>
          <w:lang w:val="af-ZA"/>
        </w:rPr>
        <w:t xml:space="preserve"> </w:t>
      </w:r>
      <w:r w:rsidR="00017066" w:rsidRPr="004B1A88">
        <w:rPr>
          <w:b/>
          <w:bCs/>
          <w:sz w:val="17"/>
          <w:szCs w:val="17"/>
          <w:lang w:val="af-ZA"/>
        </w:rPr>
        <w:t>2025</w:t>
      </w:r>
      <w:r w:rsidRPr="004B1A88">
        <w:rPr>
          <w:sz w:val="17"/>
          <w:szCs w:val="17"/>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w:t>
      </w:r>
      <w:r w:rsidRPr="0001321C">
        <w:rPr>
          <w:sz w:val="17"/>
          <w:szCs w:val="17"/>
          <w:lang w:val="af-ZA"/>
        </w:rPr>
        <w:t xml:space="preserve"> met die persoon/liggaam wat die beswaar(e) en/of kommentaar ingedien het nie.</w:t>
      </w:r>
      <w:r w:rsidR="00017066" w:rsidRPr="0001321C">
        <w:rPr>
          <w:sz w:val="17"/>
          <w:szCs w:val="17"/>
          <w:lang w:val="af-ZA"/>
        </w:rPr>
        <w:t xml:space="preserve"> </w:t>
      </w:r>
      <w:r w:rsidRPr="0001321C">
        <w:rPr>
          <w:sz w:val="17"/>
          <w:szCs w:val="17"/>
          <w:lang w:val="af-ZA"/>
        </w:rPr>
        <w:t xml:space="preserve">Navrae of verdere inligting ten opsigte van die aansoek kan gerig word aan die Stadsbeplannings Departement by Telefoon: 044 801 9477 of deur `n e-pos te rig aan die verantwoordelike Administratiewe Beampte </w:t>
      </w:r>
      <w:r w:rsidR="0001321C" w:rsidRPr="0001321C">
        <w:rPr>
          <w:sz w:val="17"/>
          <w:szCs w:val="17"/>
        </w:rPr>
        <w:t xml:space="preserve">Marisa Arries, </w:t>
      </w:r>
      <w:hyperlink r:id="rId11" w:history="1">
        <w:r w:rsidR="0001321C" w:rsidRPr="0001321C">
          <w:rPr>
            <w:rStyle w:val="Hyperlink"/>
            <w:sz w:val="17"/>
            <w:szCs w:val="17"/>
          </w:rPr>
          <w:t>marries@george.gov.za</w:t>
        </w:r>
      </w:hyperlink>
      <w:r w:rsidR="004118D4" w:rsidRPr="0001321C">
        <w:rPr>
          <w:bCs/>
          <w:sz w:val="17"/>
          <w:szCs w:val="17"/>
        </w:rPr>
        <w:t xml:space="preserve"> </w:t>
      </w:r>
      <w:r w:rsidRPr="0001321C">
        <w:rPr>
          <w:sz w:val="17"/>
          <w:szCs w:val="17"/>
          <w:lang w:val="af-ZA"/>
        </w:rPr>
        <w:t xml:space="preserve">of deur die applikant te kontak (kontak besonderhede onderaan). Die aansoek sal ook beskikbaar wees op die Munisipale webtuiste </w:t>
      </w:r>
      <w:r w:rsidR="00031C34">
        <w:fldChar w:fldCharType="begin"/>
      </w:r>
      <w:r w:rsidR="00031C34">
        <w:instrText>HYPERLINK "https://www.george.gov.za/planning-and-development-cat/land-use-applications/land-use-submissions/"</w:instrText>
      </w:r>
      <w:r w:rsidR="00031C34">
        <w:fldChar w:fldCharType="separate"/>
      </w:r>
      <w:r w:rsidR="00031C34" w:rsidRPr="0001321C">
        <w:rPr>
          <w:rStyle w:val="Hyperlink"/>
          <w:rFonts w:eastAsia="Times New Roman"/>
          <w:sz w:val="17"/>
          <w:szCs w:val="17"/>
          <w:shd w:val="clear" w:color="auto" w:fill="FFFFFF"/>
        </w:rPr>
        <w:t>https://www.george.gov.za/planning-and-development-cat/land-use-applications/land-use-submissions/</w:t>
      </w:r>
      <w:r w:rsidR="00031C34">
        <w:fldChar w:fldCharType="end"/>
      </w:r>
      <w:r w:rsidR="00891486" w:rsidRPr="0001321C">
        <w:rPr>
          <w:rFonts w:eastAsia="Times New Roman"/>
          <w:sz w:val="17"/>
          <w:szCs w:val="17"/>
          <w:shd w:val="clear" w:color="auto" w:fill="FFFFFF"/>
        </w:rPr>
        <w:t xml:space="preserve"> </w:t>
      </w:r>
      <w:r w:rsidRPr="0001321C">
        <w:rPr>
          <w:sz w:val="17"/>
          <w:szCs w:val="17"/>
          <w:lang w:val="af-ZA"/>
        </w:rPr>
        <w:t xml:space="preserve">vir 30 dae. Enige kommentare/ besware </w:t>
      </w:r>
      <w:r w:rsidRPr="004B1A88">
        <w:rPr>
          <w:sz w:val="17"/>
          <w:szCs w:val="17"/>
          <w:lang w:val="af-ZA"/>
        </w:rPr>
        <w:t>wat na die voorgemelde sluitings datum ontvang word, mag moontlik nie in ag geneem word nie.</w:t>
      </w:r>
    </w:p>
    <w:p w14:paraId="5032DD2F" w14:textId="77777777" w:rsidR="00F11A57" w:rsidRPr="004B1A88" w:rsidRDefault="00F11A57" w:rsidP="00CF384D">
      <w:pPr>
        <w:jc w:val="both"/>
        <w:rPr>
          <w:sz w:val="17"/>
          <w:szCs w:val="17"/>
          <w:lang w:val="af-ZA"/>
        </w:rPr>
      </w:pPr>
    </w:p>
    <w:p w14:paraId="04969229" w14:textId="347A6394" w:rsidR="00F11A57" w:rsidRPr="004B1A88" w:rsidRDefault="00F11A57" w:rsidP="00CF384D">
      <w:pPr>
        <w:jc w:val="both"/>
        <w:rPr>
          <w:sz w:val="17"/>
          <w:szCs w:val="17"/>
        </w:rPr>
      </w:pPr>
      <w:r w:rsidRPr="004B1A88">
        <w:rPr>
          <w:sz w:val="17"/>
          <w:szCs w:val="17"/>
          <w:lang w:val="af-ZA"/>
        </w:rPr>
        <w:t xml:space="preserve">Eiendoms Beskrywing: </w:t>
      </w:r>
      <w:r w:rsidR="000A7A7B" w:rsidRPr="004B1A88">
        <w:rPr>
          <w:b/>
          <w:sz w:val="17"/>
          <w:szCs w:val="17"/>
        </w:rPr>
        <w:t xml:space="preserve">Erf </w:t>
      </w:r>
      <w:r w:rsidR="004B1A88" w:rsidRPr="004B1A88">
        <w:rPr>
          <w:b/>
          <w:sz w:val="17"/>
          <w:szCs w:val="17"/>
        </w:rPr>
        <w:t>4023 George</w:t>
      </w:r>
      <w:r w:rsidR="00CC1A75" w:rsidRPr="004B1A88">
        <w:rPr>
          <w:b/>
          <w:sz w:val="17"/>
          <w:szCs w:val="17"/>
        </w:rPr>
        <w:t>,</w:t>
      </w:r>
      <w:r w:rsidR="004B1A88" w:rsidRPr="004B1A88">
        <w:rPr>
          <w:b/>
          <w:sz w:val="17"/>
          <w:szCs w:val="17"/>
        </w:rPr>
        <w:t xml:space="preserve"> 3</w:t>
      </w:r>
      <w:r w:rsidR="0001321C" w:rsidRPr="004B1A88">
        <w:rPr>
          <w:b/>
          <w:sz w:val="17"/>
          <w:szCs w:val="17"/>
        </w:rPr>
        <w:t xml:space="preserve"> </w:t>
      </w:r>
      <w:proofErr w:type="spellStart"/>
      <w:r w:rsidR="004B1A88" w:rsidRPr="004B1A88">
        <w:rPr>
          <w:b/>
          <w:sz w:val="17"/>
          <w:szCs w:val="17"/>
        </w:rPr>
        <w:t>Essenstraat</w:t>
      </w:r>
      <w:proofErr w:type="spellEnd"/>
      <w:r w:rsidR="00164B4C" w:rsidRPr="004B1A88">
        <w:rPr>
          <w:b/>
          <w:sz w:val="17"/>
          <w:szCs w:val="17"/>
        </w:rPr>
        <w:t>,</w:t>
      </w:r>
      <w:r w:rsidR="00294EA8" w:rsidRPr="004B1A88">
        <w:rPr>
          <w:b/>
          <w:sz w:val="17"/>
          <w:szCs w:val="17"/>
        </w:rPr>
        <w:t xml:space="preserve"> </w:t>
      </w:r>
      <w:r w:rsidR="004B1A88" w:rsidRPr="004B1A88">
        <w:rPr>
          <w:b/>
          <w:sz w:val="17"/>
          <w:szCs w:val="17"/>
        </w:rPr>
        <w:t>Glen Barrie</w:t>
      </w:r>
    </w:p>
    <w:p w14:paraId="1F71ED50" w14:textId="2A50C47C" w:rsidR="00F11A57" w:rsidRPr="004B1A88" w:rsidRDefault="00F11A57" w:rsidP="00CF384D">
      <w:pPr>
        <w:jc w:val="both"/>
        <w:rPr>
          <w:sz w:val="17"/>
          <w:szCs w:val="17"/>
        </w:rPr>
      </w:pPr>
      <w:r w:rsidRPr="004B1A88">
        <w:rPr>
          <w:sz w:val="17"/>
          <w:szCs w:val="17"/>
          <w:lang w:val="af-ZA"/>
        </w:rPr>
        <w:t xml:space="preserve">Besonderhede van Applikant: </w:t>
      </w:r>
      <w:r w:rsidR="00034F06" w:rsidRPr="004B1A88">
        <w:rPr>
          <w:sz w:val="17"/>
          <w:szCs w:val="17"/>
        </w:rPr>
        <w:t xml:space="preserve">Marlize de Bruyn Planning, </w:t>
      </w:r>
      <w:hyperlink r:id="rId12" w:history="1">
        <w:r w:rsidR="00072DE5" w:rsidRPr="004B1A88">
          <w:rPr>
            <w:rStyle w:val="Hyperlink"/>
            <w:sz w:val="17"/>
            <w:szCs w:val="17"/>
          </w:rPr>
          <w:t>planning@mdbplanning.co.za</w:t>
        </w:r>
      </w:hyperlink>
      <w:r w:rsidR="00034F06" w:rsidRPr="004B1A88">
        <w:rPr>
          <w:sz w:val="17"/>
          <w:szCs w:val="17"/>
        </w:rPr>
        <w:t>,</w:t>
      </w:r>
      <w:r w:rsidR="006B16B6" w:rsidRPr="004B1A88">
        <w:rPr>
          <w:sz w:val="17"/>
          <w:szCs w:val="17"/>
        </w:rPr>
        <w:t xml:space="preserve"> </w:t>
      </w:r>
      <w:r w:rsidR="00034F06" w:rsidRPr="004B1A88">
        <w:rPr>
          <w:sz w:val="17"/>
          <w:szCs w:val="17"/>
        </w:rPr>
        <w:t>0766 340 </w:t>
      </w:r>
      <w:r w:rsidR="00287BA1" w:rsidRPr="004B1A88">
        <w:rPr>
          <w:sz w:val="17"/>
          <w:szCs w:val="17"/>
        </w:rPr>
        <w:t>18816</w:t>
      </w:r>
    </w:p>
    <w:p w14:paraId="359E36A0" w14:textId="2CDDF86C" w:rsidR="003D379F" w:rsidRPr="004B1A88" w:rsidRDefault="00F11A57" w:rsidP="00CF384D">
      <w:pPr>
        <w:widowControl/>
        <w:autoSpaceDE/>
        <w:autoSpaceDN/>
        <w:adjustRightInd/>
        <w:jc w:val="both"/>
        <w:rPr>
          <w:sz w:val="17"/>
          <w:szCs w:val="17"/>
          <w:lang w:val="af-ZA"/>
        </w:rPr>
      </w:pPr>
      <w:r w:rsidRPr="004B1A88">
        <w:rPr>
          <w:sz w:val="17"/>
          <w:szCs w:val="17"/>
          <w:lang w:val="af-ZA"/>
        </w:rPr>
        <w:t>Aard van Aansoek:</w:t>
      </w:r>
    </w:p>
    <w:p w14:paraId="5F635CC6" w14:textId="77777777" w:rsidR="00017066" w:rsidRPr="004B1A88" w:rsidRDefault="00017066" w:rsidP="00017066">
      <w:pPr>
        <w:jc w:val="both"/>
        <w:rPr>
          <w:rFonts w:eastAsia="Times New Roman"/>
          <w:sz w:val="17"/>
          <w:szCs w:val="17"/>
          <w:lang w:val="af-ZA"/>
        </w:rPr>
      </w:pPr>
    </w:p>
    <w:p w14:paraId="3EB1B1E2" w14:textId="77777777" w:rsidR="004B1A88" w:rsidRPr="004B1A88" w:rsidRDefault="004B1A88" w:rsidP="004B1A88">
      <w:pPr>
        <w:pStyle w:val="ListParagraph"/>
        <w:numPr>
          <w:ilvl w:val="0"/>
          <w:numId w:val="44"/>
        </w:numPr>
        <w:jc w:val="both"/>
        <w:rPr>
          <w:rFonts w:ascii="Arial" w:eastAsia="Times New Roman" w:hAnsi="Arial" w:cs="Arial"/>
          <w:sz w:val="17"/>
          <w:szCs w:val="17"/>
          <w:lang w:val="af-ZA"/>
        </w:rPr>
      </w:pPr>
      <w:r w:rsidRPr="004B1A88">
        <w:rPr>
          <w:rFonts w:ascii="Arial" w:eastAsia="Times New Roman" w:hAnsi="Arial" w:cs="Arial"/>
          <w:b/>
          <w:bCs/>
          <w:sz w:val="17"/>
          <w:szCs w:val="17"/>
          <w:lang w:val="af-ZA"/>
        </w:rPr>
        <w:t>Hersonering i</w:t>
      </w:r>
      <w:r w:rsidRPr="004B1A88">
        <w:rPr>
          <w:rFonts w:ascii="Arial" w:eastAsia="Times New Roman" w:hAnsi="Arial" w:cs="Arial"/>
          <w:sz w:val="17"/>
          <w:szCs w:val="17"/>
          <w:lang w:val="af-ZA"/>
        </w:rPr>
        <w:t>ngevolge Artikel 15(2)(a) van genoemde verordening van Erf 4023 George van Enkelresidensiële Sone I (woonhuis) na Algemene Residensiële Sone II (groepbehuising);</w:t>
      </w:r>
    </w:p>
    <w:p w14:paraId="4201F67B" w14:textId="77777777" w:rsidR="004B1A88" w:rsidRPr="004B1A88" w:rsidRDefault="004B1A88" w:rsidP="004B1A88">
      <w:pPr>
        <w:jc w:val="both"/>
        <w:rPr>
          <w:rFonts w:eastAsia="Times New Roman"/>
          <w:sz w:val="17"/>
          <w:szCs w:val="17"/>
          <w:lang w:val="af-ZA"/>
        </w:rPr>
      </w:pPr>
    </w:p>
    <w:p w14:paraId="60599C2E" w14:textId="57D1129F" w:rsidR="004B1A88" w:rsidRPr="004B1A88" w:rsidRDefault="004B1A88" w:rsidP="004B1A88">
      <w:pPr>
        <w:pStyle w:val="ListParagraph"/>
        <w:numPr>
          <w:ilvl w:val="0"/>
          <w:numId w:val="44"/>
        </w:numPr>
        <w:jc w:val="both"/>
        <w:rPr>
          <w:rFonts w:ascii="Arial" w:eastAsia="Times New Roman" w:hAnsi="Arial" w:cs="Arial"/>
          <w:sz w:val="17"/>
          <w:szCs w:val="17"/>
          <w:lang w:val="af-ZA"/>
        </w:rPr>
      </w:pPr>
      <w:r w:rsidRPr="004B1A88">
        <w:rPr>
          <w:rFonts w:ascii="Arial" w:eastAsia="Times New Roman" w:hAnsi="Arial" w:cs="Arial"/>
          <w:b/>
          <w:bCs/>
          <w:sz w:val="17"/>
          <w:szCs w:val="17"/>
          <w:lang w:val="af-ZA"/>
        </w:rPr>
        <w:t>Onderverdeling</w:t>
      </w:r>
      <w:r w:rsidRPr="004B1A88">
        <w:rPr>
          <w:rFonts w:ascii="Arial" w:eastAsia="Times New Roman" w:hAnsi="Arial" w:cs="Arial"/>
          <w:sz w:val="17"/>
          <w:szCs w:val="17"/>
          <w:lang w:val="af-ZA"/>
        </w:rPr>
        <w:t xml:space="preserve"> van Erf 4023 George ingevolge Artikel 15(2)(d) van genoemde verordening in Gedeelte A (±620m</w:t>
      </w:r>
      <w:r w:rsidRPr="004B1A88">
        <w:rPr>
          <w:rFonts w:ascii="Arial" w:eastAsia="Times New Roman" w:hAnsi="Arial" w:cs="Arial"/>
          <w:sz w:val="17"/>
          <w:szCs w:val="17"/>
          <w:vertAlign w:val="superscript"/>
          <w:lang w:val="af-ZA"/>
        </w:rPr>
        <w:t>2</w:t>
      </w:r>
      <w:r w:rsidRPr="004B1A88">
        <w:rPr>
          <w:rFonts w:ascii="Arial" w:eastAsia="Times New Roman" w:hAnsi="Arial" w:cs="Arial"/>
          <w:sz w:val="17"/>
          <w:szCs w:val="17"/>
          <w:lang w:val="af-ZA"/>
        </w:rPr>
        <w:t>), Gedeelte B (±890m</w:t>
      </w:r>
      <w:r w:rsidRPr="004B1A88">
        <w:rPr>
          <w:rFonts w:ascii="Arial" w:eastAsia="Times New Roman" w:hAnsi="Arial" w:cs="Arial"/>
          <w:sz w:val="17"/>
          <w:szCs w:val="17"/>
          <w:vertAlign w:val="superscript"/>
          <w:lang w:val="af-ZA"/>
        </w:rPr>
        <w:t>2</w:t>
      </w:r>
      <w:r w:rsidRPr="004B1A88">
        <w:rPr>
          <w:rFonts w:ascii="Arial" w:eastAsia="Times New Roman" w:hAnsi="Arial" w:cs="Arial"/>
          <w:sz w:val="17"/>
          <w:szCs w:val="17"/>
          <w:lang w:val="af-ZA"/>
        </w:rPr>
        <w:t>), en Restant (560m</w:t>
      </w:r>
      <w:r w:rsidRPr="004B1A88">
        <w:rPr>
          <w:rFonts w:ascii="Arial" w:eastAsia="Times New Roman" w:hAnsi="Arial" w:cs="Arial"/>
          <w:sz w:val="17"/>
          <w:szCs w:val="17"/>
          <w:vertAlign w:val="superscript"/>
          <w:lang w:val="af-ZA"/>
        </w:rPr>
        <w:t>2</w:t>
      </w:r>
      <w:r w:rsidRPr="004B1A88">
        <w:rPr>
          <w:rFonts w:ascii="Arial" w:eastAsia="Times New Roman" w:hAnsi="Arial" w:cs="Arial"/>
          <w:sz w:val="17"/>
          <w:szCs w:val="17"/>
          <w:lang w:val="af-ZA"/>
        </w:rPr>
        <w:t>);</w:t>
      </w:r>
    </w:p>
    <w:p w14:paraId="68C98632" w14:textId="77777777" w:rsidR="004B1A88" w:rsidRPr="004B1A88" w:rsidRDefault="004B1A88" w:rsidP="004B1A88">
      <w:pPr>
        <w:jc w:val="both"/>
        <w:rPr>
          <w:rFonts w:eastAsia="Times New Roman"/>
          <w:sz w:val="17"/>
          <w:szCs w:val="17"/>
          <w:lang w:val="af-ZA"/>
        </w:rPr>
      </w:pPr>
    </w:p>
    <w:p w14:paraId="162E252D" w14:textId="249300C0" w:rsidR="004B1A88" w:rsidRPr="004B1A88" w:rsidRDefault="004B1A88" w:rsidP="004B1A88">
      <w:pPr>
        <w:pStyle w:val="ListParagraph"/>
        <w:numPr>
          <w:ilvl w:val="0"/>
          <w:numId w:val="44"/>
        </w:numPr>
        <w:jc w:val="both"/>
        <w:rPr>
          <w:rFonts w:ascii="Arial" w:eastAsia="Times New Roman" w:hAnsi="Arial" w:cs="Arial"/>
          <w:sz w:val="17"/>
          <w:szCs w:val="17"/>
          <w:lang w:val="af-ZA"/>
        </w:rPr>
      </w:pPr>
      <w:r w:rsidRPr="004B1A88">
        <w:rPr>
          <w:rFonts w:ascii="Arial" w:eastAsia="Times New Roman" w:hAnsi="Arial" w:cs="Arial"/>
          <w:b/>
          <w:bCs/>
          <w:sz w:val="17"/>
          <w:szCs w:val="17"/>
          <w:lang w:val="af-ZA"/>
        </w:rPr>
        <w:t>Permanente afwyking</w:t>
      </w:r>
      <w:r w:rsidRPr="004B1A88">
        <w:rPr>
          <w:rFonts w:ascii="Arial" w:eastAsia="Times New Roman" w:hAnsi="Arial" w:cs="Arial"/>
          <w:sz w:val="17"/>
          <w:szCs w:val="17"/>
          <w:lang w:val="af-ZA"/>
        </w:rPr>
        <w:t xml:space="preserve"> ingevolge Artikel 15(2)(d) van genoemde verordening vir die verslapping van die volgende boulyne slegs vir motorhuisopberging:</w:t>
      </w:r>
    </w:p>
    <w:p w14:paraId="2488C67B" w14:textId="0DE15990" w:rsidR="004B1A88" w:rsidRPr="004B1A88" w:rsidRDefault="004B1A88" w:rsidP="004B1A88">
      <w:pPr>
        <w:pStyle w:val="ListParagraph"/>
        <w:numPr>
          <w:ilvl w:val="0"/>
          <w:numId w:val="45"/>
        </w:numPr>
        <w:jc w:val="both"/>
        <w:rPr>
          <w:rFonts w:ascii="Arial" w:eastAsia="Times New Roman" w:hAnsi="Arial" w:cs="Arial"/>
          <w:sz w:val="17"/>
          <w:szCs w:val="17"/>
          <w:lang w:val="af-ZA"/>
        </w:rPr>
      </w:pPr>
      <w:r w:rsidRPr="004B1A88">
        <w:rPr>
          <w:rFonts w:ascii="Arial" w:eastAsia="Times New Roman" w:hAnsi="Arial" w:cs="Arial"/>
          <w:sz w:val="17"/>
          <w:szCs w:val="17"/>
          <w:lang w:val="af-ZA"/>
        </w:rPr>
        <w:t xml:space="preserve">Gedeelte A: suidelike </w:t>
      </w:r>
      <w:r>
        <w:rPr>
          <w:rFonts w:ascii="Arial" w:eastAsia="Times New Roman" w:hAnsi="Arial" w:cs="Arial"/>
          <w:sz w:val="17"/>
          <w:szCs w:val="17"/>
          <w:lang w:val="af-ZA"/>
        </w:rPr>
        <w:t>kant</w:t>
      </w:r>
      <w:r w:rsidRPr="004B1A88">
        <w:rPr>
          <w:rFonts w:ascii="Arial" w:eastAsia="Times New Roman" w:hAnsi="Arial" w:cs="Arial"/>
          <w:sz w:val="17"/>
          <w:szCs w:val="17"/>
          <w:lang w:val="af-ZA"/>
        </w:rPr>
        <w:t>boulyn van 1.5m na 0.0m vir 'n motorhuis;</w:t>
      </w:r>
    </w:p>
    <w:p w14:paraId="6C91132C" w14:textId="517E884A" w:rsidR="004B1A88" w:rsidRPr="004B1A88" w:rsidRDefault="004B1A88" w:rsidP="004B1A88">
      <w:pPr>
        <w:pStyle w:val="ListParagraph"/>
        <w:numPr>
          <w:ilvl w:val="0"/>
          <w:numId w:val="45"/>
        </w:numPr>
        <w:jc w:val="both"/>
        <w:rPr>
          <w:rFonts w:ascii="Arial" w:eastAsia="Times New Roman" w:hAnsi="Arial" w:cs="Arial"/>
          <w:sz w:val="17"/>
          <w:szCs w:val="17"/>
          <w:lang w:val="af-ZA"/>
        </w:rPr>
      </w:pPr>
      <w:r w:rsidRPr="004B1A88">
        <w:rPr>
          <w:rFonts w:ascii="Arial" w:eastAsia="Times New Roman" w:hAnsi="Arial" w:cs="Arial"/>
          <w:sz w:val="17"/>
          <w:szCs w:val="17"/>
          <w:lang w:val="af-ZA"/>
        </w:rPr>
        <w:t xml:space="preserve">Gedeelte B: westelike </w:t>
      </w:r>
      <w:r>
        <w:rPr>
          <w:rFonts w:ascii="Arial" w:eastAsia="Times New Roman" w:hAnsi="Arial" w:cs="Arial"/>
          <w:sz w:val="17"/>
          <w:szCs w:val="17"/>
          <w:lang w:val="af-ZA"/>
        </w:rPr>
        <w:t>kan</w:t>
      </w:r>
      <w:r w:rsidRPr="004B1A88">
        <w:rPr>
          <w:rFonts w:ascii="Arial" w:eastAsia="Times New Roman" w:hAnsi="Arial" w:cs="Arial"/>
          <w:sz w:val="17"/>
          <w:szCs w:val="17"/>
          <w:lang w:val="af-ZA"/>
        </w:rPr>
        <w:t>boulyn vir 1.5m tot 0.0m vir 'n dubbelmotorhuis</w:t>
      </w:r>
    </w:p>
    <w:p w14:paraId="149975FA" w14:textId="77777777" w:rsidR="004B1A88" w:rsidRPr="004B1A88" w:rsidRDefault="004B1A88" w:rsidP="004B1A88">
      <w:pPr>
        <w:jc w:val="both"/>
        <w:rPr>
          <w:rFonts w:eastAsia="Times New Roman"/>
          <w:sz w:val="17"/>
          <w:szCs w:val="17"/>
          <w:lang w:val="af-ZA"/>
        </w:rPr>
      </w:pPr>
    </w:p>
    <w:p w14:paraId="5E4FAD18" w14:textId="60145167" w:rsidR="004B1A88" w:rsidRPr="004B1A88" w:rsidRDefault="004B1A88" w:rsidP="004B1A88">
      <w:pPr>
        <w:pStyle w:val="ListParagraph"/>
        <w:numPr>
          <w:ilvl w:val="0"/>
          <w:numId w:val="44"/>
        </w:numPr>
        <w:jc w:val="both"/>
        <w:rPr>
          <w:rFonts w:ascii="Arial" w:eastAsia="Times New Roman" w:hAnsi="Arial" w:cs="Arial"/>
          <w:sz w:val="17"/>
          <w:szCs w:val="17"/>
        </w:rPr>
      </w:pPr>
      <w:r w:rsidRPr="004B1A88">
        <w:rPr>
          <w:rFonts w:ascii="Arial" w:eastAsia="Times New Roman" w:hAnsi="Arial" w:cs="Arial"/>
          <w:b/>
          <w:bCs/>
          <w:sz w:val="17"/>
          <w:szCs w:val="17"/>
          <w:lang w:val="af-ZA"/>
        </w:rPr>
        <w:t>Vrygestelde registrasie van 'n privaat serwituut</w:t>
      </w:r>
      <w:r w:rsidRPr="004B1A88">
        <w:rPr>
          <w:rFonts w:ascii="Arial" w:eastAsia="Times New Roman" w:hAnsi="Arial" w:cs="Arial"/>
          <w:sz w:val="17"/>
          <w:szCs w:val="17"/>
          <w:lang w:val="af-ZA"/>
        </w:rPr>
        <w:t xml:space="preserve"> abcdefgh vir toegang en dienste oor die Restant van Erf 4023 George en Gedeelte A ten gunste van Gedeelte A, B en die Restant van Erf 4023 George ingevolge Artikel 24(1)(f)(v) van genoemde verordening.</w:t>
      </w:r>
    </w:p>
    <w:p w14:paraId="3253E1AC" w14:textId="77777777" w:rsidR="0001321C" w:rsidRPr="004B1A88" w:rsidRDefault="0001321C" w:rsidP="00CF384D">
      <w:pPr>
        <w:jc w:val="both"/>
        <w:rPr>
          <w:bCs/>
          <w:sz w:val="17"/>
          <w:szCs w:val="17"/>
          <w:lang w:val="af-ZA"/>
        </w:rPr>
      </w:pPr>
    </w:p>
    <w:p w14:paraId="6FB96044" w14:textId="0AEB161A" w:rsidR="00CF384D" w:rsidRPr="004B1A88" w:rsidRDefault="00CF384D" w:rsidP="00CF384D">
      <w:pPr>
        <w:jc w:val="both"/>
        <w:rPr>
          <w:sz w:val="17"/>
          <w:szCs w:val="17"/>
        </w:rPr>
      </w:pPr>
      <w:r w:rsidRPr="004B1A88">
        <w:rPr>
          <w:bCs/>
          <w:sz w:val="17"/>
          <w:szCs w:val="17"/>
          <w:lang w:val="af-ZA"/>
        </w:rPr>
        <w:t xml:space="preserve">Verwysings nommer: </w:t>
      </w:r>
      <w:r w:rsidR="004B1A88" w:rsidRPr="004B1A88">
        <w:rPr>
          <w:sz w:val="17"/>
          <w:szCs w:val="17"/>
        </w:rPr>
        <w:t>4294050</w:t>
      </w:r>
      <w:bookmarkEnd w:id="4"/>
    </w:p>
    <w:p w14:paraId="7B783857" w14:textId="4E166A33" w:rsidR="00141BD1" w:rsidRPr="0001321C" w:rsidRDefault="00141BD1" w:rsidP="00CF384D">
      <w:pPr>
        <w:jc w:val="both"/>
        <w:rPr>
          <w:sz w:val="17"/>
          <w:szCs w:val="17"/>
        </w:rPr>
      </w:pPr>
    </w:p>
    <w:bookmarkEnd w:id="3"/>
    <w:p w14:paraId="4CF50576" w14:textId="07B7ECB2" w:rsidR="00141BD1" w:rsidRPr="0001321C" w:rsidRDefault="00141BD1" w:rsidP="00CF384D">
      <w:pPr>
        <w:jc w:val="both"/>
        <w:rPr>
          <w:bCs/>
          <w:iCs/>
          <w:sz w:val="14"/>
          <w:szCs w:val="14"/>
          <w:lang w:val="af-ZA"/>
        </w:rPr>
      </w:pPr>
      <w:r w:rsidRPr="0001321C">
        <w:rPr>
          <w:b/>
          <w:bCs/>
          <w:i/>
          <w:iCs/>
          <w:sz w:val="14"/>
          <w:szCs w:val="14"/>
          <w:u w:val="single"/>
        </w:rPr>
        <w:t>ALLE GEINTERESEERDE EN GEAFFEKTEERDE PARTYE MOET KENNIS NEEM:</w:t>
      </w:r>
      <w:r w:rsidRPr="0001321C">
        <w:rPr>
          <w:i/>
          <w:iCs/>
          <w:sz w:val="14"/>
          <w:szCs w:val="14"/>
        </w:rPr>
        <w:t xml:space="preserve"> </w:t>
      </w:r>
      <w:proofErr w:type="spellStart"/>
      <w:r w:rsidRPr="0001321C">
        <w:rPr>
          <w:i/>
          <w:iCs/>
          <w:sz w:val="14"/>
          <w:szCs w:val="14"/>
        </w:rPr>
        <w:t>Indien</w:t>
      </w:r>
      <w:proofErr w:type="spellEnd"/>
      <w:r w:rsidRPr="0001321C">
        <w:rPr>
          <w:i/>
          <w:iCs/>
          <w:sz w:val="14"/>
          <w:szCs w:val="14"/>
        </w:rPr>
        <w:t xml:space="preserve"> U </w:t>
      </w:r>
      <w:proofErr w:type="spellStart"/>
      <w:r w:rsidRPr="0001321C">
        <w:rPr>
          <w:i/>
          <w:iCs/>
          <w:sz w:val="14"/>
          <w:szCs w:val="14"/>
        </w:rPr>
        <w:t>kommentaar</w:t>
      </w:r>
      <w:proofErr w:type="spellEnd"/>
      <w:r w:rsidRPr="0001321C">
        <w:rPr>
          <w:i/>
          <w:iCs/>
          <w:sz w:val="14"/>
          <w:szCs w:val="14"/>
        </w:rPr>
        <w:t xml:space="preserve"> of </w:t>
      </w:r>
      <w:proofErr w:type="spellStart"/>
      <w:r w:rsidRPr="0001321C">
        <w:rPr>
          <w:i/>
          <w:iCs/>
          <w:sz w:val="14"/>
          <w:szCs w:val="14"/>
        </w:rPr>
        <w:t>beswaar</w:t>
      </w:r>
      <w:proofErr w:type="spellEnd"/>
      <w:r w:rsidRPr="0001321C">
        <w:rPr>
          <w:i/>
          <w:iCs/>
          <w:sz w:val="14"/>
          <w:szCs w:val="14"/>
        </w:rPr>
        <w:t xml:space="preserve"> </w:t>
      </w:r>
      <w:proofErr w:type="spellStart"/>
      <w:r w:rsidRPr="0001321C">
        <w:rPr>
          <w:i/>
          <w:iCs/>
          <w:sz w:val="14"/>
          <w:szCs w:val="14"/>
        </w:rPr>
        <w:t>indien</w:t>
      </w:r>
      <w:proofErr w:type="spellEnd"/>
      <w:r w:rsidRPr="0001321C">
        <w:rPr>
          <w:i/>
          <w:iCs/>
          <w:sz w:val="14"/>
          <w:szCs w:val="14"/>
        </w:rPr>
        <w:t xml:space="preserve"> op </w:t>
      </w:r>
      <w:proofErr w:type="spellStart"/>
      <w:r w:rsidRPr="0001321C">
        <w:rPr>
          <w:i/>
          <w:iCs/>
          <w:sz w:val="14"/>
          <w:szCs w:val="14"/>
        </w:rPr>
        <w:t>hierdie</w:t>
      </w:r>
      <w:proofErr w:type="spellEnd"/>
      <w:r w:rsidRPr="0001321C">
        <w:rPr>
          <w:i/>
          <w:iCs/>
          <w:sz w:val="14"/>
          <w:szCs w:val="14"/>
        </w:rPr>
        <w:t xml:space="preserve"> </w:t>
      </w:r>
      <w:proofErr w:type="spellStart"/>
      <w:r w:rsidRPr="0001321C">
        <w:rPr>
          <w:i/>
          <w:iCs/>
          <w:sz w:val="14"/>
          <w:szCs w:val="14"/>
        </w:rPr>
        <w:t>grondgebruiksaansoek</w:t>
      </w:r>
      <w:proofErr w:type="spellEnd"/>
      <w:r w:rsidRPr="0001321C">
        <w:rPr>
          <w:i/>
          <w:iCs/>
          <w:sz w:val="14"/>
          <w:szCs w:val="14"/>
        </w:rPr>
        <w:t xml:space="preserve">, </w:t>
      </w:r>
      <w:proofErr w:type="spellStart"/>
      <w:r w:rsidRPr="0001321C">
        <w:rPr>
          <w:i/>
          <w:iCs/>
          <w:sz w:val="14"/>
          <w:szCs w:val="14"/>
        </w:rPr>
        <w:t>verleen</w:t>
      </w:r>
      <w:proofErr w:type="spellEnd"/>
      <w:r w:rsidRPr="0001321C">
        <w:rPr>
          <w:i/>
          <w:iCs/>
          <w:sz w:val="14"/>
          <w:szCs w:val="14"/>
        </w:rPr>
        <w:t xml:space="preserve"> U </w:t>
      </w:r>
      <w:proofErr w:type="spellStart"/>
      <w:r w:rsidRPr="0001321C">
        <w:rPr>
          <w:i/>
          <w:iCs/>
          <w:sz w:val="14"/>
          <w:szCs w:val="14"/>
        </w:rPr>
        <w:t>toestemming</w:t>
      </w:r>
      <w:proofErr w:type="spellEnd"/>
      <w:r w:rsidRPr="0001321C">
        <w:rPr>
          <w:i/>
          <w:iCs/>
          <w:sz w:val="14"/>
          <w:szCs w:val="14"/>
        </w:rPr>
        <w:t xml:space="preserve"> </w:t>
      </w:r>
      <w:proofErr w:type="spellStart"/>
      <w:r w:rsidRPr="0001321C">
        <w:rPr>
          <w:i/>
          <w:iCs/>
          <w:sz w:val="14"/>
          <w:szCs w:val="14"/>
        </w:rPr>
        <w:t>dat</w:t>
      </w:r>
      <w:proofErr w:type="spellEnd"/>
      <w:r w:rsidRPr="0001321C">
        <w:rPr>
          <w:i/>
          <w:iCs/>
          <w:sz w:val="14"/>
          <w:szCs w:val="14"/>
        </w:rPr>
        <w:t xml:space="preserve"> die </w:t>
      </w:r>
      <w:proofErr w:type="spellStart"/>
      <w:r w:rsidRPr="0001321C">
        <w:rPr>
          <w:i/>
          <w:iCs/>
          <w:sz w:val="14"/>
          <w:szCs w:val="14"/>
        </w:rPr>
        <w:t>Munisipaliteit</w:t>
      </w:r>
      <w:proofErr w:type="spellEnd"/>
      <w:r w:rsidRPr="0001321C">
        <w:rPr>
          <w:i/>
          <w:iCs/>
          <w:sz w:val="14"/>
          <w:szCs w:val="14"/>
        </w:rPr>
        <w:t xml:space="preserve"> in </w:t>
      </w:r>
      <w:proofErr w:type="spellStart"/>
      <w:r w:rsidRPr="0001321C">
        <w:rPr>
          <w:i/>
          <w:iCs/>
          <w:sz w:val="14"/>
          <w:szCs w:val="14"/>
        </w:rPr>
        <w:t>terme</w:t>
      </w:r>
      <w:proofErr w:type="spellEnd"/>
      <w:r w:rsidRPr="0001321C">
        <w:rPr>
          <w:i/>
          <w:iCs/>
          <w:sz w:val="14"/>
          <w:szCs w:val="14"/>
        </w:rPr>
        <w:t xml:space="preserve"> van die Wet op </w:t>
      </w:r>
      <w:proofErr w:type="spellStart"/>
      <w:r w:rsidRPr="0001321C">
        <w:rPr>
          <w:i/>
          <w:iCs/>
          <w:sz w:val="14"/>
          <w:szCs w:val="14"/>
        </w:rPr>
        <w:t>Beskerming</w:t>
      </w:r>
      <w:proofErr w:type="spellEnd"/>
      <w:r w:rsidRPr="0001321C">
        <w:rPr>
          <w:i/>
          <w:iCs/>
          <w:sz w:val="14"/>
          <w:szCs w:val="14"/>
        </w:rPr>
        <w:t xml:space="preserve"> van </w:t>
      </w:r>
      <w:proofErr w:type="spellStart"/>
      <w:r w:rsidRPr="0001321C">
        <w:rPr>
          <w:i/>
          <w:iCs/>
          <w:sz w:val="14"/>
          <w:szCs w:val="14"/>
        </w:rPr>
        <w:t>Persoonlike</w:t>
      </w:r>
      <w:proofErr w:type="spellEnd"/>
      <w:r w:rsidRPr="0001321C">
        <w:rPr>
          <w:i/>
          <w:iCs/>
          <w:sz w:val="14"/>
          <w:szCs w:val="14"/>
        </w:rPr>
        <w:t xml:space="preserve"> </w:t>
      </w:r>
      <w:proofErr w:type="spellStart"/>
      <w:r w:rsidRPr="0001321C">
        <w:rPr>
          <w:i/>
          <w:iCs/>
          <w:sz w:val="14"/>
          <w:szCs w:val="14"/>
        </w:rPr>
        <w:t>Inligting</w:t>
      </w:r>
      <w:proofErr w:type="spellEnd"/>
      <w:r w:rsidRPr="0001321C">
        <w:rPr>
          <w:i/>
          <w:iCs/>
          <w:sz w:val="14"/>
          <w:szCs w:val="14"/>
        </w:rPr>
        <w:t xml:space="preserve"> (POPI wet), U </w:t>
      </w:r>
      <w:proofErr w:type="spellStart"/>
      <w:r w:rsidRPr="0001321C">
        <w:rPr>
          <w:i/>
          <w:iCs/>
          <w:sz w:val="14"/>
          <w:szCs w:val="14"/>
        </w:rPr>
        <w:t>inligting</w:t>
      </w:r>
      <w:proofErr w:type="spellEnd"/>
      <w:r w:rsidRPr="0001321C">
        <w:rPr>
          <w:i/>
          <w:iCs/>
          <w:sz w:val="14"/>
          <w:szCs w:val="14"/>
        </w:rPr>
        <w:t xml:space="preserve"> </w:t>
      </w:r>
      <w:proofErr w:type="spellStart"/>
      <w:r w:rsidRPr="0001321C">
        <w:rPr>
          <w:i/>
          <w:iCs/>
          <w:sz w:val="14"/>
          <w:szCs w:val="14"/>
        </w:rPr>
        <w:t>aan</w:t>
      </w:r>
      <w:proofErr w:type="spellEnd"/>
      <w:r w:rsidRPr="0001321C">
        <w:rPr>
          <w:i/>
          <w:iCs/>
          <w:sz w:val="14"/>
          <w:szCs w:val="14"/>
        </w:rPr>
        <w:t xml:space="preserve"> die </w:t>
      </w:r>
      <w:proofErr w:type="spellStart"/>
      <w:r w:rsidRPr="0001321C">
        <w:rPr>
          <w:i/>
          <w:iCs/>
          <w:sz w:val="14"/>
          <w:szCs w:val="14"/>
        </w:rPr>
        <w:t>publiek</w:t>
      </w:r>
      <w:proofErr w:type="spellEnd"/>
      <w:r w:rsidRPr="0001321C">
        <w:rPr>
          <w:i/>
          <w:iCs/>
          <w:sz w:val="14"/>
          <w:szCs w:val="14"/>
        </w:rPr>
        <w:t xml:space="preserve"> </w:t>
      </w:r>
      <w:proofErr w:type="spellStart"/>
      <w:r w:rsidRPr="0001321C">
        <w:rPr>
          <w:i/>
          <w:iCs/>
          <w:sz w:val="14"/>
          <w:szCs w:val="14"/>
        </w:rPr>
        <w:t>beskikbaar</w:t>
      </w:r>
      <w:proofErr w:type="spellEnd"/>
      <w:r w:rsidRPr="0001321C">
        <w:rPr>
          <w:i/>
          <w:iCs/>
          <w:sz w:val="14"/>
          <w:szCs w:val="14"/>
        </w:rPr>
        <w:t xml:space="preserve"> mag </w:t>
      </w:r>
      <w:proofErr w:type="spellStart"/>
      <w:r w:rsidRPr="0001321C">
        <w:rPr>
          <w:i/>
          <w:iCs/>
          <w:sz w:val="14"/>
          <w:szCs w:val="14"/>
        </w:rPr>
        <w:t>stel</w:t>
      </w:r>
      <w:proofErr w:type="spellEnd"/>
      <w:r w:rsidRPr="0001321C">
        <w:rPr>
          <w:i/>
          <w:iCs/>
          <w:sz w:val="14"/>
          <w:szCs w:val="14"/>
        </w:rPr>
        <w:t xml:space="preserve"> </w:t>
      </w:r>
      <w:proofErr w:type="spellStart"/>
      <w:r w:rsidRPr="0001321C">
        <w:rPr>
          <w:i/>
          <w:iCs/>
          <w:sz w:val="14"/>
          <w:szCs w:val="14"/>
        </w:rPr>
        <w:t>gedurende</w:t>
      </w:r>
      <w:proofErr w:type="spellEnd"/>
      <w:r w:rsidRPr="0001321C">
        <w:rPr>
          <w:i/>
          <w:iCs/>
          <w:sz w:val="14"/>
          <w:szCs w:val="14"/>
        </w:rPr>
        <w:t xml:space="preserve"> die </w:t>
      </w:r>
      <w:proofErr w:type="spellStart"/>
      <w:r w:rsidRPr="0001321C">
        <w:rPr>
          <w:i/>
          <w:iCs/>
          <w:sz w:val="14"/>
          <w:szCs w:val="14"/>
        </w:rPr>
        <w:t>grondgebruiksaansoek</w:t>
      </w:r>
      <w:proofErr w:type="spellEnd"/>
      <w:r w:rsidRPr="0001321C">
        <w:rPr>
          <w:i/>
          <w:iCs/>
          <w:sz w:val="14"/>
          <w:szCs w:val="14"/>
        </w:rPr>
        <w:t xml:space="preserve"> proses. </w:t>
      </w:r>
      <w:proofErr w:type="spellStart"/>
      <w:r w:rsidRPr="0001321C">
        <w:rPr>
          <w:i/>
          <w:iCs/>
          <w:sz w:val="14"/>
          <w:szCs w:val="14"/>
        </w:rPr>
        <w:t>Indien</w:t>
      </w:r>
      <w:proofErr w:type="spellEnd"/>
      <w:r w:rsidRPr="0001321C">
        <w:rPr>
          <w:i/>
          <w:iCs/>
          <w:sz w:val="14"/>
          <w:szCs w:val="14"/>
        </w:rPr>
        <w:t xml:space="preserve"> U </w:t>
      </w:r>
      <w:proofErr w:type="spellStart"/>
      <w:r w:rsidRPr="0001321C">
        <w:rPr>
          <w:i/>
          <w:iCs/>
          <w:sz w:val="14"/>
          <w:szCs w:val="14"/>
        </w:rPr>
        <w:t>nie</w:t>
      </w:r>
      <w:proofErr w:type="spellEnd"/>
      <w:r w:rsidRPr="0001321C">
        <w:rPr>
          <w:i/>
          <w:iCs/>
          <w:sz w:val="14"/>
          <w:szCs w:val="14"/>
        </w:rPr>
        <w:t xml:space="preserve"> U </w:t>
      </w:r>
      <w:proofErr w:type="spellStart"/>
      <w:r w:rsidRPr="0001321C">
        <w:rPr>
          <w:i/>
          <w:iCs/>
          <w:sz w:val="14"/>
          <w:szCs w:val="14"/>
        </w:rPr>
        <w:t>privaat</w:t>
      </w:r>
      <w:proofErr w:type="spellEnd"/>
      <w:r w:rsidRPr="0001321C">
        <w:rPr>
          <w:i/>
          <w:iCs/>
          <w:sz w:val="14"/>
          <w:szCs w:val="14"/>
        </w:rPr>
        <w:t xml:space="preserve"> </w:t>
      </w:r>
      <w:proofErr w:type="spellStart"/>
      <w:r w:rsidRPr="0001321C">
        <w:rPr>
          <w:i/>
          <w:iCs/>
          <w:sz w:val="14"/>
          <w:szCs w:val="14"/>
        </w:rPr>
        <w:t>inligting</w:t>
      </w:r>
      <w:proofErr w:type="spellEnd"/>
      <w:r w:rsidRPr="0001321C">
        <w:rPr>
          <w:i/>
          <w:iCs/>
          <w:sz w:val="14"/>
          <w:szCs w:val="14"/>
        </w:rPr>
        <w:t xml:space="preserve"> </w:t>
      </w:r>
      <w:proofErr w:type="spellStart"/>
      <w:r w:rsidRPr="0001321C">
        <w:rPr>
          <w:i/>
          <w:iCs/>
          <w:sz w:val="14"/>
          <w:szCs w:val="14"/>
        </w:rPr>
        <w:t>aan</w:t>
      </w:r>
      <w:proofErr w:type="spellEnd"/>
      <w:r w:rsidRPr="0001321C">
        <w:rPr>
          <w:i/>
          <w:iCs/>
          <w:sz w:val="14"/>
          <w:szCs w:val="14"/>
        </w:rPr>
        <w:t xml:space="preserve"> die </w:t>
      </w:r>
      <w:proofErr w:type="spellStart"/>
      <w:r w:rsidRPr="0001321C">
        <w:rPr>
          <w:i/>
          <w:iCs/>
          <w:sz w:val="14"/>
          <w:szCs w:val="14"/>
        </w:rPr>
        <w:t>publiek</w:t>
      </w:r>
      <w:proofErr w:type="spellEnd"/>
      <w:r w:rsidRPr="0001321C">
        <w:rPr>
          <w:i/>
          <w:iCs/>
          <w:sz w:val="14"/>
          <w:szCs w:val="14"/>
        </w:rPr>
        <w:t xml:space="preserve"> </w:t>
      </w:r>
      <w:proofErr w:type="spellStart"/>
      <w:r w:rsidRPr="0001321C">
        <w:rPr>
          <w:i/>
          <w:iCs/>
          <w:sz w:val="14"/>
          <w:szCs w:val="14"/>
        </w:rPr>
        <w:t>bekend</w:t>
      </w:r>
      <w:proofErr w:type="spellEnd"/>
      <w:r w:rsidRPr="0001321C">
        <w:rPr>
          <w:i/>
          <w:iCs/>
          <w:sz w:val="14"/>
          <w:szCs w:val="14"/>
        </w:rPr>
        <w:t xml:space="preserve"> </w:t>
      </w:r>
      <w:proofErr w:type="spellStart"/>
      <w:r w:rsidRPr="0001321C">
        <w:rPr>
          <w:i/>
          <w:iCs/>
          <w:sz w:val="14"/>
          <w:szCs w:val="14"/>
        </w:rPr>
        <w:t>wil</w:t>
      </w:r>
      <w:proofErr w:type="spellEnd"/>
      <w:r w:rsidRPr="0001321C">
        <w:rPr>
          <w:i/>
          <w:iCs/>
          <w:sz w:val="14"/>
          <w:szCs w:val="14"/>
        </w:rPr>
        <w:t xml:space="preserve"> </w:t>
      </w:r>
      <w:proofErr w:type="spellStart"/>
      <w:r w:rsidRPr="0001321C">
        <w:rPr>
          <w:i/>
          <w:iCs/>
          <w:sz w:val="14"/>
          <w:szCs w:val="14"/>
        </w:rPr>
        <w:t>maak</w:t>
      </w:r>
      <w:proofErr w:type="spellEnd"/>
      <w:r w:rsidRPr="0001321C">
        <w:rPr>
          <w:i/>
          <w:iCs/>
          <w:sz w:val="14"/>
          <w:szCs w:val="14"/>
        </w:rPr>
        <w:t xml:space="preserve"> </w:t>
      </w:r>
      <w:proofErr w:type="spellStart"/>
      <w:r w:rsidRPr="0001321C">
        <w:rPr>
          <w:i/>
          <w:iCs/>
          <w:sz w:val="14"/>
          <w:szCs w:val="14"/>
        </w:rPr>
        <w:t>nie</w:t>
      </w:r>
      <w:proofErr w:type="spellEnd"/>
      <w:r w:rsidRPr="0001321C">
        <w:rPr>
          <w:i/>
          <w:iCs/>
          <w:sz w:val="14"/>
          <w:szCs w:val="14"/>
        </w:rPr>
        <w:t xml:space="preserve">, </w:t>
      </w:r>
      <w:proofErr w:type="spellStart"/>
      <w:r w:rsidRPr="0001321C">
        <w:rPr>
          <w:i/>
          <w:iCs/>
          <w:sz w:val="14"/>
          <w:szCs w:val="14"/>
        </w:rPr>
        <w:t>moet</w:t>
      </w:r>
      <w:proofErr w:type="spellEnd"/>
      <w:r w:rsidRPr="0001321C">
        <w:rPr>
          <w:i/>
          <w:iCs/>
          <w:sz w:val="14"/>
          <w:szCs w:val="14"/>
        </w:rPr>
        <w:t xml:space="preserve"> U </w:t>
      </w:r>
      <w:proofErr w:type="spellStart"/>
      <w:r w:rsidRPr="0001321C">
        <w:rPr>
          <w:i/>
          <w:iCs/>
          <w:sz w:val="14"/>
          <w:szCs w:val="14"/>
        </w:rPr>
        <w:t>dit</w:t>
      </w:r>
      <w:proofErr w:type="spellEnd"/>
      <w:r w:rsidRPr="0001321C">
        <w:rPr>
          <w:i/>
          <w:iCs/>
          <w:sz w:val="14"/>
          <w:szCs w:val="14"/>
        </w:rPr>
        <w:t xml:space="preserve"> op </w:t>
      </w:r>
      <w:proofErr w:type="spellStart"/>
      <w:r w:rsidRPr="0001321C">
        <w:rPr>
          <w:i/>
          <w:iCs/>
          <w:sz w:val="14"/>
          <w:szCs w:val="14"/>
        </w:rPr>
        <w:t>skrif</w:t>
      </w:r>
      <w:proofErr w:type="spellEnd"/>
      <w:r w:rsidRPr="0001321C">
        <w:rPr>
          <w:i/>
          <w:iCs/>
          <w:sz w:val="14"/>
          <w:szCs w:val="14"/>
        </w:rPr>
        <w:t xml:space="preserve"> </w:t>
      </w:r>
      <w:proofErr w:type="spellStart"/>
      <w:r w:rsidRPr="0001321C">
        <w:rPr>
          <w:i/>
          <w:iCs/>
          <w:sz w:val="14"/>
          <w:szCs w:val="14"/>
        </w:rPr>
        <w:t>aantoon</w:t>
      </w:r>
      <w:proofErr w:type="spellEnd"/>
      <w:r w:rsidRPr="0001321C">
        <w:rPr>
          <w:i/>
          <w:iCs/>
          <w:sz w:val="14"/>
          <w:szCs w:val="14"/>
        </w:rPr>
        <w:t xml:space="preserve"> met die </w:t>
      </w:r>
      <w:proofErr w:type="spellStart"/>
      <w:r w:rsidRPr="0001321C">
        <w:rPr>
          <w:i/>
          <w:iCs/>
          <w:sz w:val="14"/>
          <w:szCs w:val="14"/>
        </w:rPr>
        <w:t>indien</w:t>
      </w:r>
      <w:proofErr w:type="spellEnd"/>
      <w:r w:rsidRPr="0001321C">
        <w:rPr>
          <w:i/>
          <w:iCs/>
          <w:sz w:val="14"/>
          <w:szCs w:val="14"/>
        </w:rPr>
        <w:t xml:space="preserve"> van U </w:t>
      </w:r>
      <w:proofErr w:type="spellStart"/>
      <w:r w:rsidRPr="0001321C">
        <w:rPr>
          <w:i/>
          <w:iCs/>
          <w:sz w:val="14"/>
          <w:szCs w:val="14"/>
        </w:rPr>
        <w:t>kommentaar</w:t>
      </w:r>
      <w:proofErr w:type="spellEnd"/>
      <w:r w:rsidRPr="0001321C">
        <w:rPr>
          <w:i/>
          <w:iCs/>
          <w:sz w:val="14"/>
          <w:szCs w:val="14"/>
        </w:rPr>
        <w:t>/</w:t>
      </w:r>
      <w:proofErr w:type="spellStart"/>
      <w:r w:rsidRPr="0001321C">
        <w:rPr>
          <w:i/>
          <w:iCs/>
          <w:sz w:val="14"/>
          <w:szCs w:val="14"/>
        </w:rPr>
        <w:t>beswaar</w:t>
      </w:r>
      <w:proofErr w:type="spellEnd"/>
      <w:r w:rsidRPr="0001321C">
        <w:rPr>
          <w:i/>
          <w:iCs/>
          <w:sz w:val="14"/>
          <w:szCs w:val="14"/>
        </w:rPr>
        <w:t>.</w:t>
      </w:r>
      <w:r w:rsidR="0001321C" w:rsidRPr="0001321C">
        <w:rPr>
          <w:i/>
          <w:iCs/>
          <w:sz w:val="14"/>
          <w:szCs w:val="14"/>
        </w:rPr>
        <w:t xml:space="preserve"> </w:t>
      </w:r>
    </w:p>
    <w:sectPr w:rsidR="00141BD1" w:rsidRPr="0001321C"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7"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9"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3"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4"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16"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19"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0"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1"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3"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24"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7"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29"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1"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5"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8"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9"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0"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1"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43"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26"/>
  </w:num>
  <w:num w:numId="2" w16cid:durableId="958293689">
    <w:abstractNumId w:val="6"/>
  </w:num>
  <w:num w:numId="3" w16cid:durableId="1241719824">
    <w:abstractNumId w:val="16"/>
  </w:num>
  <w:num w:numId="4" w16cid:durableId="1182747247">
    <w:abstractNumId w:val="20"/>
  </w:num>
  <w:num w:numId="5" w16cid:durableId="385420682">
    <w:abstractNumId w:val="2"/>
  </w:num>
  <w:num w:numId="6" w16cid:durableId="2100517905">
    <w:abstractNumId w:val="11"/>
  </w:num>
  <w:num w:numId="7" w16cid:durableId="1635452771">
    <w:abstractNumId w:val="23"/>
  </w:num>
  <w:num w:numId="8" w16cid:durableId="1154301401">
    <w:abstractNumId w:val="40"/>
  </w:num>
  <w:num w:numId="9" w16cid:durableId="1604411342">
    <w:abstractNumId w:val="12"/>
  </w:num>
  <w:num w:numId="10" w16cid:durableId="1983000949">
    <w:abstractNumId w:val="37"/>
  </w:num>
  <w:num w:numId="11" w16cid:durableId="2123456944">
    <w:abstractNumId w:val="33"/>
  </w:num>
  <w:num w:numId="12" w16cid:durableId="1047728880">
    <w:abstractNumId w:val="5"/>
  </w:num>
  <w:num w:numId="13" w16cid:durableId="1176114318">
    <w:abstractNumId w:val="39"/>
  </w:num>
  <w:num w:numId="14" w16cid:durableId="287931779">
    <w:abstractNumId w:val="17"/>
  </w:num>
  <w:num w:numId="15" w16cid:durableId="1760522191">
    <w:abstractNumId w:val="42"/>
  </w:num>
  <w:num w:numId="16" w16cid:durableId="995109798">
    <w:abstractNumId w:val="22"/>
  </w:num>
  <w:num w:numId="17" w16cid:durableId="247203170">
    <w:abstractNumId w:val="13"/>
  </w:num>
  <w:num w:numId="18" w16cid:durableId="308369373">
    <w:abstractNumId w:val="4"/>
  </w:num>
  <w:num w:numId="19" w16cid:durableId="1188983602">
    <w:abstractNumId w:val="3"/>
  </w:num>
  <w:num w:numId="20" w16cid:durableId="1007558572">
    <w:abstractNumId w:val="19"/>
  </w:num>
  <w:num w:numId="21" w16cid:durableId="1908803968">
    <w:abstractNumId w:val="10"/>
  </w:num>
  <w:num w:numId="22" w16cid:durableId="1992833897">
    <w:abstractNumId w:val="41"/>
  </w:num>
  <w:num w:numId="23" w16cid:durableId="957494961">
    <w:abstractNumId w:val="34"/>
  </w:num>
  <w:num w:numId="24" w16cid:durableId="1643923003">
    <w:abstractNumId w:val="8"/>
  </w:num>
  <w:num w:numId="25" w16cid:durableId="194974389">
    <w:abstractNumId w:val="38"/>
  </w:num>
  <w:num w:numId="26" w16cid:durableId="1316762524">
    <w:abstractNumId w:val="7"/>
  </w:num>
  <w:num w:numId="27" w16cid:durableId="1351644089">
    <w:abstractNumId w:val="31"/>
  </w:num>
  <w:num w:numId="28" w16cid:durableId="301934282">
    <w:abstractNumId w:val="27"/>
  </w:num>
  <w:num w:numId="29" w16cid:durableId="1353997738">
    <w:abstractNumId w:val="44"/>
  </w:num>
  <w:num w:numId="30" w16cid:durableId="1766610200">
    <w:abstractNumId w:val="18"/>
  </w:num>
  <w:num w:numId="31" w16cid:durableId="714505274">
    <w:abstractNumId w:val="1"/>
  </w:num>
  <w:num w:numId="32" w16cid:durableId="451821496">
    <w:abstractNumId w:val="28"/>
  </w:num>
  <w:num w:numId="33" w16cid:durableId="853570475">
    <w:abstractNumId w:val="24"/>
  </w:num>
  <w:num w:numId="34" w16cid:durableId="1362590487">
    <w:abstractNumId w:val="35"/>
  </w:num>
  <w:num w:numId="35" w16cid:durableId="127555444">
    <w:abstractNumId w:val="21"/>
  </w:num>
  <w:num w:numId="36" w16cid:durableId="1984042817">
    <w:abstractNumId w:val="15"/>
  </w:num>
  <w:num w:numId="37" w16cid:durableId="2086948070">
    <w:abstractNumId w:val="32"/>
  </w:num>
  <w:num w:numId="38" w16cid:durableId="280037847">
    <w:abstractNumId w:val="9"/>
  </w:num>
  <w:num w:numId="39" w16cid:durableId="305209518">
    <w:abstractNumId w:val="43"/>
  </w:num>
  <w:num w:numId="40" w16cid:durableId="982272792">
    <w:abstractNumId w:val="14"/>
  </w:num>
  <w:num w:numId="41" w16cid:durableId="392243726">
    <w:abstractNumId w:val="0"/>
  </w:num>
  <w:num w:numId="42" w16cid:durableId="942424516">
    <w:abstractNumId w:val="25"/>
  </w:num>
  <w:num w:numId="43" w16cid:durableId="58094007">
    <w:abstractNumId w:val="30"/>
  </w:num>
  <w:num w:numId="44" w16cid:durableId="65274087">
    <w:abstractNumId w:val="29"/>
  </w:num>
  <w:num w:numId="45" w16cid:durableId="110441737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72DE5"/>
    <w:rsid w:val="00086F5C"/>
    <w:rsid w:val="000A70AC"/>
    <w:rsid w:val="000A7A7B"/>
    <w:rsid w:val="000C49CA"/>
    <w:rsid w:val="00115E0E"/>
    <w:rsid w:val="00141BD1"/>
    <w:rsid w:val="001513DB"/>
    <w:rsid w:val="00164B4C"/>
    <w:rsid w:val="00175FFA"/>
    <w:rsid w:val="00197DC8"/>
    <w:rsid w:val="001B00F6"/>
    <w:rsid w:val="001F22A5"/>
    <w:rsid w:val="00241FF8"/>
    <w:rsid w:val="00262513"/>
    <w:rsid w:val="00263F76"/>
    <w:rsid w:val="00287BA1"/>
    <w:rsid w:val="00294EA8"/>
    <w:rsid w:val="002E2598"/>
    <w:rsid w:val="00372A22"/>
    <w:rsid w:val="003776FA"/>
    <w:rsid w:val="003876CD"/>
    <w:rsid w:val="00390A13"/>
    <w:rsid w:val="00390ED5"/>
    <w:rsid w:val="003D28DC"/>
    <w:rsid w:val="003D379F"/>
    <w:rsid w:val="004118D4"/>
    <w:rsid w:val="00454971"/>
    <w:rsid w:val="004B1A88"/>
    <w:rsid w:val="004C6168"/>
    <w:rsid w:val="00512109"/>
    <w:rsid w:val="00584D63"/>
    <w:rsid w:val="00587886"/>
    <w:rsid w:val="005A53BA"/>
    <w:rsid w:val="005D5FE6"/>
    <w:rsid w:val="006037B6"/>
    <w:rsid w:val="00614A34"/>
    <w:rsid w:val="0063005D"/>
    <w:rsid w:val="00636E28"/>
    <w:rsid w:val="0064542D"/>
    <w:rsid w:val="00696CE3"/>
    <w:rsid w:val="006B16B6"/>
    <w:rsid w:val="006C2C09"/>
    <w:rsid w:val="006D7156"/>
    <w:rsid w:val="00702E0F"/>
    <w:rsid w:val="00705BEC"/>
    <w:rsid w:val="00715CAA"/>
    <w:rsid w:val="00730CEB"/>
    <w:rsid w:val="00731942"/>
    <w:rsid w:val="0073633C"/>
    <w:rsid w:val="007400C9"/>
    <w:rsid w:val="00757A5F"/>
    <w:rsid w:val="00772EE1"/>
    <w:rsid w:val="00793529"/>
    <w:rsid w:val="007A5C76"/>
    <w:rsid w:val="007B1FEE"/>
    <w:rsid w:val="007C064F"/>
    <w:rsid w:val="007F6A06"/>
    <w:rsid w:val="00836895"/>
    <w:rsid w:val="00854831"/>
    <w:rsid w:val="00856B2C"/>
    <w:rsid w:val="00871A80"/>
    <w:rsid w:val="008767CC"/>
    <w:rsid w:val="00891486"/>
    <w:rsid w:val="008A430D"/>
    <w:rsid w:val="008B317B"/>
    <w:rsid w:val="008C1851"/>
    <w:rsid w:val="008C657A"/>
    <w:rsid w:val="008F3A05"/>
    <w:rsid w:val="00907E53"/>
    <w:rsid w:val="00961700"/>
    <w:rsid w:val="00985F35"/>
    <w:rsid w:val="009A2192"/>
    <w:rsid w:val="009A3A6A"/>
    <w:rsid w:val="009B72C4"/>
    <w:rsid w:val="009D340A"/>
    <w:rsid w:val="009E1BE8"/>
    <w:rsid w:val="00A11510"/>
    <w:rsid w:val="00A3116D"/>
    <w:rsid w:val="00A35AA2"/>
    <w:rsid w:val="00A61549"/>
    <w:rsid w:val="00A633C3"/>
    <w:rsid w:val="00A7440C"/>
    <w:rsid w:val="00AF6C1E"/>
    <w:rsid w:val="00B15D39"/>
    <w:rsid w:val="00B654EA"/>
    <w:rsid w:val="00B70C77"/>
    <w:rsid w:val="00BE5B67"/>
    <w:rsid w:val="00BE6420"/>
    <w:rsid w:val="00BE6CDC"/>
    <w:rsid w:val="00C01703"/>
    <w:rsid w:val="00C32496"/>
    <w:rsid w:val="00C55B17"/>
    <w:rsid w:val="00C81C0B"/>
    <w:rsid w:val="00C8329A"/>
    <w:rsid w:val="00C84697"/>
    <w:rsid w:val="00CA707B"/>
    <w:rsid w:val="00CC1A75"/>
    <w:rsid w:val="00CC7B0E"/>
    <w:rsid w:val="00CE6C9B"/>
    <w:rsid w:val="00CF220F"/>
    <w:rsid w:val="00CF384D"/>
    <w:rsid w:val="00D03B47"/>
    <w:rsid w:val="00D252F9"/>
    <w:rsid w:val="00D42BED"/>
    <w:rsid w:val="00D83A2D"/>
    <w:rsid w:val="00D8546B"/>
    <w:rsid w:val="00DD3624"/>
    <w:rsid w:val="00E1153B"/>
    <w:rsid w:val="00E2772D"/>
    <w:rsid w:val="00E32DAC"/>
    <w:rsid w:val="00E34D71"/>
    <w:rsid w:val="00E619C4"/>
    <w:rsid w:val="00E95A76"/>
    <w:rsid w:val="00EA1DB9"/>
    <w:rsid w:val="00EE4AF1"/>
    <w:rsid w:val="00F11A57"/>
    <w:rsid w:val="00F240BC"/>
    <w:rsid w:val="00F45412"/>
    <w:rsid w:val="00F61E84"/>
    <w:rsid w:val="00F63D2D"/>
    <w:rsid w:val="00F7601C"/>
    <w:rsid w:val="00F77360"/>
    <w:rsid w:val="00F84B81"/>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hyperlink" Target="mailto:planning@mdbplanning.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ries@george.gov.za" TargetMode="External"/><Relationship Id="rId11" Type="http://schemas.openxmlformats.org/officeDocument/2006/relationships/hyperlink" Target="mailto:marries@george.gov.za" TargetMode="External"/><Relationship Id="rId5" Type="http://schemas.openxmlformats.org/officeDocument/2006/relationships/image" Target="media/image1.png"/><Relationship Id="rId10" Type="http://schemas.openxmlformats.org/officeDocument/2006/relationships/hyperlink" Target="mailto:marries@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954</Words>
  <Characters>6195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9</cp:revision>
  <cp:lastPrinted>2024-04-16T13:21:00Z</cp:lastPrinted>
  <dcterms:created xsi:type="dcterms:W3CDTF">2025-10-06T09:04:00Z</dcterms:created>
  <dcterms:modified xsi:type="dcterms:W3CDTF">2025-10-13T07:50:00Z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